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4F" w:rsidRPr="00FE264F" w:rsidRDefault="00FE264F" w:rsidP="00FE264F">
      <w:pPr>
        <w:shd w:val="clear" w:color="auto" w:fill="F7F7F7"/>
        <w:spacing w:after="0" w:line="270" w:lineRule="atLeast"/>
        <w:jc w:val="center"/>
        <w:rPr>
          <w:rFonts w:ascii="Arial" w:eastAsia="Times New Roman" w:hAnsi="Arial" w:cs="Arial"/>
          <w:color w:val="464646"/>
          <w:sz w:val="18"/>
          <w:szCs w:val="18"/>
          <w:lang w:val="en-US"/>
        </w:rPr>
      </w:pPr>
      <w:r w:rsidRPr="00FE264F">
        <w:rPr>
          <w:rFonts w:ascii="Times New Roman" w:eastAsia="Times New Roman" w:hAnsi="Times New Roman" w:cs="Times New Roman"/>
          <w:b/>
          <w:bCs/>
          <w:color w:val="464646"/>
          <w:sz w:val="24"/>
          <w:szCs w:val="24"/>
          <w:shd w:val="clear" w:color="auto" w:fill="FFFFFF"/>
          <w:lang w:val="en-US"/>
        </w:rPr>
        <w:t>REGULAMENT</w:t>
      </w:r>
    </w:p>
    <w:p w:rsidR="00FE264F" w:rsidRPr="00FE264F" w:rsidRDefault="00FE264F" w:rsidP="00FE264F">
      <w:pPr>
        <w:shd w:val="clear" w:color="auto" w:fill="F7F7F7"/>
        <w:spacing w:after="0" w:line="240" w:lineRule="auto"/>
        <w:jc w:val="center"/>
        <w:rPr>
          <w:rFonts w:ascii="Times New Roman" w:eastAsia="Times New Roman" w:hAnsi="Times New Roman" w:cs="Times New Roman"/>
          <w:color w:val="464646"/>
          <w:sz w:val="24"/>
          <w:szCs w:val="24"/>
          <w:lang w:val="en-US"/>
        </w:rPr>
      </w:pPr>
      <w:proofErr w:type="gramStart"/>
      <w:r w:rsidRPr="00FE264F">
        <w:rPr>
          <w:rFonts w:ascii="Times New Roman" w:eastAsia="Times New Roman" w:hAnsi="Times New Roman" w:cs="Times New Roman"/>
          <w:b/>
          <w:bCs/>
          <w:color w:val="464646"/>
          <w:sz w:val="24"/>
          <w:szCs w:val="24"/>
          <w:lang w:val="en-US"/>
        </w:rPr>
        <w:t>de</w:t>
      </w:r>
      <w:proofErr w:type="gramEnd"/>
      <w:r w:rsidRPr="00FE264F">
        <w:rPr>
          <w:rFonts w:ascii="Times New Roman" w:eastAsia="Times New Roman" w:hAnsi="Times New Roman" w:cs="Times New Roman"/>
          <w:b/>
          <w:bCs/>
          <w:color w:val="464646"/>
          <w:sz w:val="24"/>
          <w:szCs w:val="24"/>
          <w:lang w:val="en-US"/>
        </w:rPr>
        <w:t xml:space="preserve"> activitate al Comisiei de licențiere</w:t>
      </w:r>
      <w:r w:rsidRPr="00FE264F">
        <w:rPr>
          <w:rFonts w:ascii="Times New Roman" w:eastAsia="Times New Roman" w:hAnsi="Times New Roman" w:cs="Times New Roman"/>
          <w:b/>
          <w:bCs/>
          <w:color w:val="464646"/>
          <w:sz w:val="24"/>
          <w:szCs w:val="24"/>
          <w:lang w:val="en-US"/>
        </w:rPr>
        <w:br/>
        <w:t>I. Dispoziţii generale</w:t>
      </w:r>
    </w:p>
    <w:p w:rsidR="00FE264F" w:rsidRPr="00FE264F" w:rsidRDefault="00FE264F" w:rsidP="00FE264F">
      <w:pPr>
        <w:shd w:val="clear" w:color="auto" w:fill="F7F7F7"/>
        <w:spacing w:after="0" w:line="270" w:lineRule="atLeast"/>
        <w:rPr>
          <w:rFonts w:ascii="Arial" w:eastAsia="Times New Roman" w:hAnsi="Arial" w:cs="Arial"/>
          <w:color w:val="464646"/>
          <w:sz w:val="18"/>
          <w:szCs w:val="18"/>
          <w:lang w:val="en-US"/>
        </w:rPr>
      </w:pPr>
      <w:r w:rsidRPr="00FE264F">
        <w:rPr>
          <w:rFonts w:ascii="Times New Roman" w:eastAsia="Times New Roman" w:hAnsi="Times New Roman" w:cs="Times New Roman"/>
          <w:color w:val="464646"/>
          <w:sz w:val="24"/>
          <w:szCs w:val="24"/>
          <w:lang w:val="en-US"/>
        </w:rPr>
        <w:t xml:space="preserve">    1. Prezentul Regulament stabileşte modul de organizare </w:t>
      </w:r>
      <w:proofErr w:type="gramStart"/>
      <w:r w:rsidRPr="00FE264F">
        <w:rPr>
          <w:rFonts w:ascii="Times New Roman" w:eastAsia="Times New Roman" w:hAnsi="Times New Roman" w:cs="Times New Roman"/>
          <w:color w:val="464646"/>
          <w:sz w:val="24"/>
          <w:szCs w:val="24"/>
          <w:lang w:val="en-US"/>
        </w:rPr>
        <w:t>a</w:t>
      </w:r>
      <w:proofErr w:type="gramEnd"/>
      <w:r w:rsidRPr="00FE264F">
        <w:rPr>
          <w:rFonts w:ascii="Times New Roman" w:eastAsia="Times New Roman" w:hAnsi="Times New Roman" w:cs="Times New Roman"/>
          <w:color w:val="464646"/>
          <w:sz w:val="24"/>
          <w:szCs w:val="24"/>
          <w:lang w:val="en-US"/>
        </w:rPr>
        <w:t xml:space="preserve"> activităţii Comisiei de licenţiere a executorilor judecătorești (în continuare - Comisia) și a concursului de admitere în calitate de executor judecătoresc.</w:t>
      </w:r>
      <w:r w:rsidRPr="00FE264F">
        <w:rPr>
          <w:rFonts w:ascii="Times New Roman" w:eastAsia="Times New Roman" w:hAnsi="Times New Roman" w:cs="Times New Roman"/>
          <w:color w:val="464646"/>
          <w:sz w:val="24"/>
          <w:szCs w:val="24"/>
          <w:lang w:val="en-US"/>
        </w:rPr>
        <w:br/>
        <w:t>    2. Cadrul juridic al activităţii Comisiei îl constituie Legea nr. 113 din 17 iunie 2010 privind executorii judecătoreşti, prezentul Regulament și alte acte normative.</w:t>
      </w:r>
    </w:p>
    <w:p w:rsidR="00FE264F" w:rsidRPr="00FE264F" w:rsidRDefault="00FE264F" w:rsidP="00FE264F">
      <w:pPr>
        <w:shd w:val="clear" w:color="auto" w:fill="F7F7F7"/>
        <w:spacing w:after="0" w:line="240" w:lineRule="auto"/>
        <w:jc w:val="center"/>
        <w:rPr>
          <w:rFonts w:ascii="Times New Roman" w:eastAsia="Times New Roman" w:hAnsi="Times New Roman" w:cs="Times New Roman"/>
          <w:color w:val="464646"/>
          <w:sz w:val="24"/>
          <w:szCs w:val="24"/>
          <w:lang w:val="en-US"/>
        </w:rPr>
      </w:pPr>
      <w:r w:rsidRPr="00FE264F">
        <w:rPr>
          <w:rFonts w:ascii="Times New Roman" w:eastAsia="Times New Roman" w:hAnsi="Times New Roman" w:cs="Times New Roman"/>
          <w:b/>
          <w:bCs/>
          <w:color w:val="464646"/>
          <w:sz w:val="24"/>
          <w:szCs w:val="24"/>
          <w:lang w:val="en-US"/>
        </w:rPr>
        <w:t>II. Crearea, organizarea și funcționarea Comisiei</w:t>
      </w:r>
    </w:p>
    <w:p w:rsidR="00FE264F" w:rsidRPr="00FE264F" w:rsidRDefault="00FE264F" w:rsidP="00FE264F">
      <w:pPr>
        <w:shd w:val="clear" w:color="auto" w:fill="F7F7F7"/>
        <w:spacing w:after="0" w:line="270" w:lineRule="atLeast"/>
        <w:rPr>
          <w:rFonts w:ascii="Arial" w:eastAsia="Times New Roman" w:hAnsi="Arial" w:cs="Arial"/>
          <w:color w:val="464646"/>
          <w:sz w:val="18"/>
          <w:szCs w:val="18"/>
          <w:lang w:val="en-US"/>
        </w:rPr>
      </w:pPr>
      <w:r w:rsidRPr="00FE264F">
        <w:rPr>
          <w:rFonts w:ascii="Times New Roman" w:eastAsia="Times New Roman" w:hAnsi="Times New Roman" w:cs="Times New Roman"/>
          <w:color w:val="464646"/>
          <w:sz w:val="24"/>
          <w:szCs w:val="24"/>
          <w:lang w:val="en-US"/>
        </w:rPr>
        <w:t xml:space="preserve">    3. Comisia se instituie pe durata desfășurării concursului de admitere în profesia de executor judecătoresc. Membrul Comisiei poate să-și exercite împuternicirile pe durata a cel mult </w:t>
      </w:r>
      <w:proofErr w:type="gramStart"/>
      <w:r w:rsidRPr="00FE264F">
        <w:rPr>
          <w:rFonts w:ascii="Times New Roman" w:eastAsia="Times New Roman" w:hAnsi="Times New Roman" w:cs="Times New Roman"/>
          <w:color w:val="464646"/>
          <w:sz w:val="24"/>
          <w:szCs w:val="24"/>
          <w:lang w:val="en-US"/>
        </w:rPr>
        <w:t>un</w:t>
      </w:r>
      <w:proofErr w:type="gramEnd"/>
      <w:r w:rsidRPr="00FE264F">
        <w:rPr>
          <w:rFonts w:ascii="Times New Roman" w:eastAsia="Times New Roman" w:hAnsi="Times New Roman" w:cs="Times New Roman"/>
          <w:color w:val="464646"/>
          <w:sz w:val="24"/>
          <w:szCs w:val="24"/>
          <w:lang w:val="en-US"/>
        </w:rPr>
        <w:t xml:space="preserve"> mandat.</w:t>
      </w:r>
      <w:r w:rsidRPr="00FE264F">
        <w:rPr>
          <w:rFonts w:ascii="Times New Roman" w:eastAsia="Times New Roman" w:hAnsi="Times New Roman" w:cs="Times New Roman"/>
          <w:color w:val="464646"/>
          <w:sz w:val="24"/>
          <w:szCs w:val="24"/>
          <w:lang w:val="en-US"/>
        </w:rPr>
        <w:br/>
        <w:t>    4. Comisia este compusă din 7 membri: 4 reprezentanți desemnați de Uniunea Națională a Executorilor Judecătorești, aleşi la Congresul executorilor judecătoreşti, 1 reprezentant al Ministerului Justiţiei, 1 judecător desemnat de Consiliul Superior al Magistraturii şi 1 lector universitar în materie de drept, desemnat de Uniunea Naţională a Executorilor Judecătoreşti. </w:t>
      </w:r>
      <w:r w:rsidRPr="00FE264F">
        <w:rPr>
          <w:rFonts w:ascii="Times New Roman" w:eastAsia="Times New Roman" w:hAnsi="Times New Roman" w:cs="Times New Roman"/>
          <w:color w:val="464646"/>
          <w:sz w:val="24"/>
          <w:szCs w:val="24"/>
          <w:lang w:val="en-US"/>
        </w:rPr>
        <w:br/>
        <w:t>    5. Componenţa nominală a Comisiei se aprobă prin ordinul ministrului justiţiei. </w:t>
      </w:r>
      <w:r w:rsidRPr="00FE264F">
        <w:rPr>
          <w:rFonts w:ascii="Times New Roman" w:eastAsia="Times New Roman" w:hAnsi="Times New Roman" w:cs="Times New Roman"/>
          <w:color w:val="464646"/>
          <w:sz w:val="24"/>
          <w:szCs w:val="24"/>
          <w:lang w:val="en-US"/>
        </w:rPr>
        <w:br/>
        <w:t>    6. Comisia are următoarele atribuții:</w:t>
      </w:r>
      <w:r w:rsidRPr="00FE264F">
        <w:rPr>
          <w:rFonts w:ascii="Times New Roman" w:eastAsia="Times New Roman" w:hAnsi="Times New Roman" w:cs="Times New Roman"/>
          <w:color w:val="464646"/>
          <w:sz w:val="24"/>
          <w:szCs w:val="24"/>
          <w:lang w:val="en-US"/>
        </w:rPr>
        <w:br/>
        <w:t>    a) anunță concursul de admitere în calitate de executor judecătoresc și stabilește data-limită de depunere a dosarelor;</w:t>
      </w:r>
      <w:r w:rsidRPr="00FE264F">
        <w:rPr>
          <w:rFonts w:ascii="Times New Roman" w:eastAsia="Times New Roman" w:hAnsi="Times New Roman" w:cs="Times New Roman"/>
          <w:color w:val="464646"/>
          <w:sz w:val="24"/>
          <w:szCs w:val="24"/>
          <w:lang w:val="en-US"/>
        </w:rPr>
        <w:br/>
        <w:t>    b) examinează dosarele persoanelor care au efectuat stagiul profesional și aprobă lista celor admiși sau respinși la Concursul de admitere în calitate de executor judecătoresc;</w:t>
      </w:r>
      <w:r w:rsidRPr="00FE264F">
        <w:rPr>
          <w:rFonts w:ascii="Times New Roman" w:eastAsia="Times New Roman" w:hAnsi="Times New Roman" w:cs="Times New Roman"/>
          <w:color w:val="464646"/>
          <w:sz w:val="24"/>
          <w:szCs w:val="24"/>
          <w:lang w:val="en-US"/>
        </w:rPr>
        <w:br/>
        <w:t>    c) organizează concursul de admitere în calitate de executor judecătoresc, elaborează variantele lucrărilor scrise și lista întrebărior pentru interviu, grilele de evaluare și asigură confidențialitatea acestora; </w:t>
      </w:r>
      <w:r w:rsidRPr="00FE264F">
        <w:rPr>
          <w:rFonts w:ascii="Times New Roman" w:eastAsia="Times New Roman" w:hAnsi="Times New Roman" w:cs="Times New Roman"/>
          <w:color w:val="464646"/>
          <w:sz w:val="24"/>
          <w:szCs w:val="24"/>
          <w:lang w:val="en-US"/>
        </w:rPr>
        <w:br/>
        <w:t>    d) asigură desfășurarea probei scrise și a interviului;</w:t>
      </w:r>
      <w:r w:rsidRPr="00FE264F">
        <w:rPr>
          <w:rFonts w:ascii="Times New Roman" w:eastAsia="Times New Roman" w:hAnsi="Times New Roman" w:cs="Times New Roman"/>
          <w:color w:val="464646"/>
          <w:sz w:val="24"/>
          <w:szCs w:val="24"/>
          <w:lang w:val="en-US"/>
        </w:rPr>
        <w:br/>
        <w:t>    e)evaluează candidații și adoptă hotărîri privind rezultatele concursului de admitere în profesia de executor judecătoresc;</w:t>
      </w:r>
      <w:r w:rsidRPr="00FE264F">
        <w:rPr>
          <w:rFonts w:ascii="Times New Roman" w:eastAsia="Times New Roman" w:hAnsi="Times New Roman" w:cs="Times New Roman"/>
          <w:color w:val="464646"/>
          <w:sz w:val="24"/>
          <w:szCs w:val="24"/>
          <w:lang w:val="en-US"/>
        </w:rPr>
        <w:br/>
        <w:t>    f)apreciază rezultatele obţinute de fiecare candidat şi aprobă lista candidaţilor care au promovat concursul;</w:t>
      </w:r>
      <w:r w:rsidRPr="00FE264F">
        <w:rPr>
          <w:rFonts w:ascii="Times New Roman" w:eastAsia="Times New Roman" w:hAnsi="Times New Roman" w:cs="Times New Roman"/>
          <w:color w:val="464646"/>
          <w:sz w:val="24"/>
          <w:szCs w:val="24"/>
          <w:lang w:val="en-US"/>
        </w:rPr>
        <w:br/>
        <w:t>    g) admite, în ordinea mediei descrescînde, persoanele care au promovat concursul, ţinîndu-se cont de opţiunea lor teritorială.</w:t>
      </w:r>
      <w:r w:rsidRPr="00FE264F">
        <w:rPr>
          <w:rFonts w:ascii="Times New Roman" w:eastAsia="Times New Roman" w:hAnsi="Times New Roman" w:cs="Times New Roman"/>
          <w:color w:val="464646"/>
          <w:sz w:val="24"/>
          <w:szCs w:val="24"/>
          <w:lang w:val="en-US"/>
        </w:rPr>
        <w:br/>
        <w:t xml:space="preserve">    7. Membrul Comisiei, care se află în imposibilitate de a participa la şedinţă,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înlocuit cu membrul supleant. În cazul în care Comisia constată că există </w:t>
      </w:r>
      <w:proofErr w:type="gramStart"/>
      <w:r w:rsidRPr="00FE264F">
        <w:rPr>
          <w:rFonts w:ascii="Times New Roman" w:eastAsia="Times New Roman" w:hAnsi="Times New Roman" w:cs="Times New Roman"/>
          <w:color w:val="464646"/>
          <w:sz w:val="24"/>
          <w:szCs w:val="24"/>
          <w:lang w:val="en-US"/>
        </w:rPr>
        <w:t>un</w:t>
      </w:r>
      <w:proofErr w:type="gramEnd"/>
      <w:r w:rsidRPr="00FE264F">
        <w:rPr>
          <w:rFonts w:ascii="Times New Roman" w:eastAsia="Times New Roman" w:hAnsi="Times New Roman" w:cs="Times New Roman"/>
          <w:color w:val="464646"/>
          <w:sz w:val="24"/>
          <w:szCs w:val="24"/>
          <w:lang w:val="en-US"/>
        </w:rPr>
        <w:t xml:space="preserve"> conflict de interese în raport cu un membru al său, acesta va fi substituit prin membrul supleant.</w:t>
      </w:r>
      <w:r w:rsidRPr="00FE264F">
        <w:rPr>
          <w:rFonts w:ascii="Times New Roman" w:eastAsia="Times New Roman" w:hAnsi="Times New Roman" w:cs="Times New Roman"/>
          <w:color w:val="464646"/>
          <w:sz w:val="24"/>
          <w:szCs w:val="24"/>
          <w:lang w:val="en-US"/>
        </w:rPr>
        <w:br/>
        <w:t>    8. Membrul Comisiei este obligat pînă la data desfășurării ședinței să informeze președintele Comisiei, secretariatul acesteia și supleantul său despre absența sa de la ședința Comisiei sau imposbilitatea participării la examinarea unui subiect de pe ordinea de zi.</w:t>
      </w:r>
      <w:r w:rsidRPr="00FE264F">
        <w:rPr>
          <w:rFonts w:ascii="Times New Roman" w:eastAsia="Times New Roman" w:hAnsi="Times New Roman" w:cs="Times New Roman"/>
          <w:color w:val="464646"/>
          <w:sz w:val="24"/>
          <w:szCs w:val="24"/>
          <w:lang w:val="en-US"/>
        </w:rPr>
        <w:br/>
        <w:t xml:space="preserve">    În cazul în care membrul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substituit în ședință cu membrul său supleant, membrul este obligat să transmită materialele examinate membrului său supleant.</w:t>
      </w:r>
      <w:r w:rsidRPr="00FE264F">
        <w:rPr>
          <w:rFonts w:ascii="Times New Roman" w:eastAsia="Times New Roman" w:hAnsi="Times New Roman" w:cs="Times New Roman"/>
          <w:color w:val="464646"/>
          <w:sz w:val="24"/>
          <w:szCs w:val="24"/>
          <w:lang w:val="en-US"/>
        </w:rPr>
        <w:br/>
        <w:t>    9. Calitatea de membru al Comisiei încetează în următoarele cazuri:</w:t>
      </w:r>
      <w:r w:rsidRPr="00FE264F">
        <w:rPr>
          <w:rFonts w:ascii="Times New Roman" w:eastAsia="Times New Roman" w:hAnsi="Times New Roman" w:cs="Times New Roman"/>
          <w:color w:val="464646"/>
          <w:sz w:val="24"/>
          <w:szCs w:val="24"/>
          <w:lang w:val="en-US"/>
        </w:rPr>
        <w:br/>
        <w:t>    a) expirarea mandatului;</w:t>
      </w:r>
      <w:r w:rsidRPr="00FE264F">
        <w:rPr>
          <w:rFonts w:ascii="Times New Roman" w:eastAsia="Times New Roman" w:hAnsi="Times New Roman" w:cs="Times New Roman"/>
          <w:color w:val="464646"/>
          <w:sz w:val="24"/>
          <w:szCs w:val="24"/>
          <w:lang w:val="en-US"/>
        </w:rPr>
        <w:br/>
        <w:t>    b) la cererea expres scrisă a membrului Comisiei;</w:t>
      </w:r>
      <w:r w:rsidRPr="00FE264F">
        <w:rPr>
          <w:rFonts w:ascii="Times New Roman" w:eastAsia="Times New Roman" w:hAnsi="Times New Roman" w:cs="Times New Roman"/>
          <w:color w:val="464646"/>
          <w:sz w:val="24"/>
          <w:szCs w:val="24"/>
          <w:lang w:val="en-US"/>
        </w:rPr>
        <w:br/>
        <w:t>    c) revocarea mandatului de către entitatea care l-a ales, delegat sau numit;</w:t>
      </w:r>
      <w:r w:rsidRPr="00FE264F">
        <w:rPr>
          <w:rFonts w:ascii="Times New Roman" w:eastAsia="Times New Roman" w:hAnsi="Times New Roman" w:cs="Times New Roman"/>
          <w:color w:val="464646"/>
          <w:sz w:val="24"/>
          <w:szCs w:val="24"/>
          <w:lang w:val="en-US"/>
        </w:rPr>
        <w:br/>
        <w:t>    d) suspendarea sau retragerea licenţei pentru exercitarea activităţii de executor judecătoresc (pentru membrii Comisiei – executori judecătorești);</w:t>
      </w:r>
      <w:r w:rsidRPr="00FE264F">
        <w:rPr>
          <w:rFonts w:ascii="Times New Roman" w:eastAsia="Times New Roman" w:hAnsi="Times New Roman" w:cs="Times New Roman"/>
          <w:color w:val="464646"/>
          <w:sz w:val="24"/>
          <w:szCs w:val="24"/>
          <w:lang w:val="en-US"/>
        </w:rPr>
        <w:br/>
        <w:t>    e) suspendare a activității la locul de muncă;</w:t>
      </w:r>
      <w:r w:rsidRPr="00FE264F">
        <w:rPr>
          <w:rFonts w:ascii="Times New Roman" w:eastAsia="Times New Roman" w:hAnsi="Times New Roman" w:cs="Times New Roman"/>
          <w:color w:val="464646"/>
          <w:sz w:val="24"/>
          <w:szCs w:val="24"/>
          <w:lang w:val="en-US"/>
        </w:rPr>
        <w:br/>
        <w:t>    f) deces.</w:t>
      </w:r>
      <w:r w:rsidRPr="00FE264F">
        <w:rPr>
          <w:rFonts w:ascii="Times New Roman" w:eastAsia="Times New Roman" w:hAnsi="Times New Roman" w:cs="Times New Roman"/>
          <w:color w:val="464646"/>
          <w:sz w:val="24"/>
          <w:szCs w:val="24"/>
          <w:lang w:val="en-US"/>
        </w:rPr>
        <w:br/>
        <w:t xml:space="preserve">    10. În cazul încetării calității de membru al Comisiei, noul membru (supleant) </w:t>
      </w:r>
      <w:proofErr w:type="gramStart"/>
      <w:r w:rsidRPr="00FE264F">
        <w:rPr>
          <w:rFonts w:ascii="Times New Roman" w:eastAsia="Times New Roman" w:hAnsi="Times New Roman" w:cs="Times New Roman"/>
          <w:color w:val="464646"/>
          <w:sz w:val="24"/>
          <w:szCs w:val="24"/>
          <w:lang w:val="en-US"/>
        </w:rPr>
        <w:t>va</w:t>
      </w:r>
      <w:proofErr w:type="gramEnd"/>
      <w:r w:rsidRPr="00FE264F">
        <w:rPr>
          <w:rFonts w:ascii="Times New Roman" w:eastAsia="Times New Roman" w:hAnsi="Times New Roman" w:cs="Times New Roman"/>
          <w:color w:val="464646"/>
          <w:sz w:val="24"/>
          <w:szCs w:val="24"/>
          <w:lang w:val="en-US"/>
        </w:rPr>
        <w:t xml:space="preserve"> avea mandat pe durata rămasă a mandatului membrului Comisiei în locul căruia a fost ales, numit sau delegat.</w:t>
      </w:r>
      <w:r w:rsidRPr="00FE264F">
        <w:rPr>
          <w:rFonts w:ascii="Times New Roman" w:eastAsia="Times New Roman" w:hAnsi="Times New Roman" w:cs="Times New Roman"/>
          <w:color w:val="464646"/>
          <w:sz w:val="24"/>
          <w:szCs w:val="24"/>
          <w:lang w:val="en-US"/>
        </w:rPr>
        <w:br/>
        <w:t>    11. Comisia se întruneşte în şedinţe la necesitate.</w:t>
      </w:r>
      <w:r w:rsidRPr="00FE264F">
        <w:rPr>
          <w:rFonts w:ascii="Times New Roman" w:eastAsia="Times New Roman" w:hAnsi="Times New Roman" w:cs="Times New Roman"/>
          <w:color w:val="464646"/>
          <w:sz w:val="24"/>
          <w:szCs w:val="24"/>
          <w:lang w:val="en-US"/>
        </w:rPr>
        <w:br/>
        <w:t xml:space="preserve">    12. Şedinţele Comisiei se deschid şi sunt prezidate de preşedintele Comisiei, iar în cazul lipsei </w:t>
      </w:r>
      <w:r w:rsidRPr="00FE264F">
        <w:rPr>
          <w:rFonts w:ascii="Times New Roman" w:eastAsia="Times New Roman" w:hAnsi="Times New Roman" w:cs="Times New Roman"/>
          <w:color w:val="464646"/>
          <w:sz w:val="24"/>
          <w:szCs w:val="24"/>
          <w:lang w:val="en-US"/>
        </w:rPr>
        <w:lastRenderedPageBreak/>
        <w:t xml:space="preserve">acestuia - de </w:t>
      </w:r>
      <w:proofErr w:type="gramStart"/>
      <w:r w:rsidRPr="00FE264F">
        <w:rPr>
          <w:rFonts w:ascii="Times New Roman" w:eastAsia="Times New Roman" w:hAnsi="Times New Roman" w:cs="Times New Roman"/>
          <w:color w:val="464646"/>
          <w:sz w:val="24"/>
          <w:szCs w:val="24"/>
          <w:lang w:val="en-US"/>
        </w:rPr>
        <w:t>un</w:t>
      </w:r>
      <w:proofErr w:type="gramEnd"/>
      <w:r w:rsidRPr="00FE264F">
        <w:rPr>
          <w:rFonts w:ascii="Times New Roman" w:eastAsia="Times New Roman" w:hAnsi="Times New Roman" w:cs="Times New Roman"/>
          <w:color w:val="464646"/>
          <w:sz w:val="24"/>
          <w:szCs w:val="24"/>
          <w:lang w:val="en-US"/>
        </w:rPr>
        <w:t xml:space="preserve"> membru ales de Comisie.</w:t>
      </w:r>
      <w:r w:rsidRPr="00FE264F">
        <w:rPr>
          <w:rFonts w:ascii="Times New Roman" w:eastAsia="Times New Roman" w:hAnsi="Times New Roman" w:cs="Times New Roman"/>
          <w:color w:val="464646"/>
          <w:sz w:val="24"/>
          <w:szCs w:val="24"/>
          <w:lang w:val="en-US"/>
        </w:rPr>
        <w:br/>
        <w:t xml:space="preserve">    13. Membrul Comisiei sau supleantul acestuia </w:t>
      </w:r>
      <w:proofErr w:type="gramStart"/>
      <w:r w:rsidRPr="00FE264F">
        <w:rPr>
          <w:rFonts w:ascii="Times New Roman" w:eastAsia="Times New Roman" w:hAnsi="Times New Roman" w:cs="Times New Roman"/>
          <w:color w:val="464646"/>
          <w:sz w:val="24"/>
          <w:szCs w:val="24"/>
          <w:lang w:val="en-US"/>
        </w:rPr>
        <w:t>care are</w:t>
      </w:r>
      <w:proofErr w:type="gramEnd"/>
      <w:r w:rsidRPr="00FE264F">
        <w:rPr>
          <w:rFonts w:ascii="Times New Roman" w:eastAsia="Times New Roman" w:hAnsi="Times New Roman" w:cs="Times New Roman"/>
          <w:color w:val="464646"/>
          <w:sz w:val="24"/>
          <w:szCs w:val="24"/>
          <w:lang w:val="en-US"/>
        </w:rPr>
        <w:t xml:space="preserve"> opinie separată faţă de hotărîre, trebuie s-o expună în formă scrisă. </w:t>
      </w:r>
      <w:proofErr w:type="gramStart"/>
      <w:r w:rsidRPr="00FE264F">
        <w:rPr>
          <w:rFonts w:ascii="Times New Roman" w:eastAsia="Times New Roman" w:hAnsi="Times New Roman" w:cs="Times New Roman"/>
          <w:color w:val="464646"/>
          <w:sz w:val="24"/>
          <w:szCs w:val="24"/>
          <w:lang w:val="en-US"/>
        </w:rPr>
        <w:t>Opinia separată se anexează la dosar.</w:t>
      </w:r>
      <w:proofErr w:type="gramEnd"/>
      <w:r w:rsidRPr="00FE264F">
        <w:rPr>
          <w:rFonts w:ascii="Times New Roman" w:eastAsia="Times New Roman" w:hAnsi="Times New Roman" w:cs="Times New Roman"/>
          <w:color w:val="464646"/>
          <w:sz w:val="24"/>
          <w:szCs w:val="24"/>
          <w:lang w:val="en-US"/>
        </w:rPr>
        <w:br/>
        <w:t xml:space="preserve">    14. Președintele Comisiei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ales din rîndul membrilor acesteia, cu votul majorității, pe perioada desfășurării concursului.</w:t>
      </w:r>
      <w:r w:rsidRPr="00FE264F">
        <w:rPr>
          <w:rFonts w:ascii="Times New Roman" w:eastAsia="Times New Roman" w:hAnsi="Times New Roman" w:cs="Times New Roman"/>
          <w:color w:val="464646"/>
          <w:sz w:val="24"/>
          <w:szCs w:val="24"/>
          <w:lang w:val="en-US"/>
        </w:rPr>
        <w:br/>
        <w:t>    15. Preşedintele Comisiei are următoarele atribuţii:</w:t>
      </w:r>
      <w:r w:rsidRPr="00FE264F">
        <w:rPr>
          <w:rFonts w:ascii="Times New Roman" w:eastAsia="Times New Roman" w:hAnsi="Times New Roman" w:cs="Times New Roman"/>
          <w:color w:val="464646"/>
          <w:sz w:val="24"/>
          <w:szCs w:val="24"/>
          <w:lang w:val="en-US"/>
        </w:rPr>
        <w:br/>
        <w:t>    a) conduce şi organizează activitatea Comisiei;</w:t>
      </w:r>
      <w:r w:rsidRPr="00FE264F">
        <w:rPr>
          <w:rFonts w:ascii="Times New Roman" w:eastAsia="Times New Roman" w:hAnsi="Times New Roman" w:cs="Times New Roman"/>
          <w:color w:val="464646"/>
          <w:sz w:val="24"/>
          <w:szCs w:val="24"/>
          <w:lang w:val="en-US"/>
        </w:rPr>
        <w:br/>
        <w:t>    b) reprezintă Comisia în relaţiile cu alte autorităţi şi instituţii publice, cu persoane fizice sau juridice;</w:t>
      </w:r>
      <w:r w:rsidRPr="00FE264F">
        <w:rPr>
          <w:rFonts w:ascii="Times New Roman" w:eastAsia="Times New Roman" w:hAnsi="Times New Roman" w:cs="Times New Roman"/>
          <w:color w:val="464646"/>
          <w:sz w:val="24"/>
          <w:szCs w:val="24"/>
          <w:lang w:val="en-US"/>
        </w:rPr>
        <w:br/>
        <w:t>    c) după consultarea membrilor Comisiei stabileşte data şi ora desfăşurării şedinţelor, prezidează şedinţele Comisiei;</w:t>
      </w:r>
      <w:r w:rsidRPr="00FE264F">
        <w:rPr>
          <w:rFonts w:ascii="Times New Roman" w:eastAsia="Times New Roman" w:hAnsi="Times New Roman" w:cs="Times New Roman"/>
          <w:color w:val="464646"/>
          <w:sz w:val="24"/>
          <w:szCs w:val="24"/>
          <w:lang w:val="en-US"/>
        </w:rPr>
        <w:br/>
        <w:t>    d) semnează actele Comisiei;</w:t>
      </w:r>
      <w:r w:rsidRPr="00FE264F">
        <w:rPr>
          <w:rFonts w:ascii="Times New Roman" w:eastAsia="Times New Roman" w:hAnsi="Times New Roman" w:cs="Times New Roman"/>
          <w:color w:val="464646"/>
          <w:sz w:val="24"/>
          <w:szCs w:val="24"/>
          <w:lang w:val="en-US"/>
        </w:rPr>
        <w:br/>
        <w:t>    e) exercită şi alte atribuţii stabilite în prezentul regulament.</w:t>
      </w:r>
      <w:r w:rsidRPr="00FE264F">
        <w:rPr>
          <w:rFonts w:ascii="Times New Roman" w:eastAsia="Times New Roman" w:hAnsi="Times New Roman" w:cs="Times New Roman"/>
          <w:color w:val="464646"/>
          <w:sz w:val="24"/>
          <w:szCs w:val="24"/>
          <w:lang w:val="en-US"/>
        </w:rPr>
        <w:br/>
        <w:t xml:space="preserve">    16. În cazul absenţei preşedintelui, competența acestuia </w:t>
      </w:r>
      <w:proofErr w:type="gramStart"/>
      <w:r w:rsidRPr="00FE264F">
        <w:rPr>
          <w:rFonts w:ascii="Times New Roman" w:eastAsia="Times New Roman" w:hAnsi="Times New Roman" w:cs="Times New Roman"/>
          <w:color w:val="464646"/>
          <w:sz w:val="24"/>
          <w:szCs w:val="24"/>
          <w:lang w:val="en-US"/>
        </w:rPr>
        <w:t>va</w:t>
      </w:r>
      <w:proofErr w:type="gramEnd"/>
      <w:r w:rsidRPr="00FE264F">
        <w:rPr>
          <w:rFonts w:ascii="Times New Roman" w:eastAsia="Times New Roman" w:hAnsi="Times New Roman" w:cs="Times New Roman"/>
          <w:color w:val="464646"/>
          <w:sz w:val="24"/>
          <w:szCs w:val="24"/>
          <w:lang w:val="en-US"/>
        </w:rPr>
        <w:t xml:space="preserve"> fi transmisă unui alt membru permanent. Dacă preşedintele nu desemnează </w:t>
      </w:r>
      <w:proofErr w:type="gramStart"/>
      <w:r w:rsidRPr="00FE264F">
        <w:rPr>
          <w:rFonts w:ascii="Times New Roman" w:eastAsia="Times New Roman" w:hAnsi="Times New Roman" w:cs="Times New Roman"/>
          <w:color w:val="464646"/>
          <w:sz w:val="24"/>
          <w:szCs w:val="24"/>
          <w:lang w:val="en-US"/>
        </w:rPr>
        <w:t>un</w:t>
      </w:r>
      <w:proofErr w:type="gramEnd"/>
      <w:r w:rsidRPr="00FE264F">
        <w:rPr>
          <w:rFonts w:ascii="Times New Roman" w:eastAsia="Times New Roman" w:hAnsi="Times New Roman" w:cs="Times New Roman"/>
          <w:color w:val="464646"/>
          <w:sz w:val="24"/>
          <w:szCs w:val="24"/>
          <w:lang w:val="en-US"/>
        </w:rPr>
        <w:t xml:space="preserve"> membru sau membrul desemnat de către acesta lipseşte, membrii Сomisiei prezenţi la şedinţă pot alege un membru din cei prezenţi pentru a conduce şedinţa în calitate de preşedinte al şedinţei, iar în caz de imposibilitate, atribuţiile acestuia vor fi exercitate de decanul de vîrstă.</w:t>
      </w:r>
      <w:r w:rsidRPr="00FE264F">
        <w:rPr>
          <w:rFonts w:ascii="Times New Roman" w:eastAsia="Times New Roman" w:hAnsi="Times New Roman" w:cs="Times New Roman"/>
          <w:color w:val="464646"/>
          <w:sz w:val="24"/>
          <w:szCs w:val="24"/>
          <w:lang w:val="en-US"/>
        </w:rPr>
        <w:br/>
        <w:t>    17. Lucrările Comisiei se consemnează într-un process-verbal, care va include următoarele date:</w:t>
      </w:r>
      <w:r w:rsidRPr="00FE264F">
        <w:rPr>
          <w:rFonts w:ascii="Times New Roman" w:eastAsia="Times New Roman" w:hAnsi="Times New Roman" w:cs="Times New Roman"/>
          <w:color w:val="464646"/>
          <w:sz w:val="24"/>
          <w:szCs w:val="24"/>
          <w:lang w:val="en-US"/>
        </w:rPr>
        <w:br/>
        <w:t>    a) membrii Comisiei şi alţi participanţi la şedinţă;</w:t>
      </w:r>
      <w:r w:rsidRPr="00FE264F">
        <w:rPr>
          <w:rFonts w:ascii="Times New Roman" w:eastAsia="Times New Roman" w:hAnsi="Times New Roman" w:cs="Times New Roman"/>
          <w:color w:val="464646"/>
          <w:sz w:val="24"/>
          <w:szCs w:val="24"/>
          <w:lang w:val="en-US"/>
        </w:rPr>
        <w:br/>
        <w:t>    b) data, ora, locul desfășurării ședinței;</w:t>
      </w:r>
      <w:r w:rsidRPr="00FE264F">
        <w:rPr>
          <w:rFonts w:ascii="Times New Roman" w:eastAsia="Times New Roman" w:hAnsi="Times New Roman" w:cs="Times New Roman"/>
          <w:color w:val="464646"/>
          <w:sz w:val="24"/>
          <w:szCs w:val="24"/>
          <w:lang w:val="en-US"/>
        </w:rPr>
        <w:br/>
        <w:t>    c) ordinea de zi;</w:t>
      </w:r>
      <w:r w:rsidRPr="00FE264F">
        <w:rPr>
          <w:rFonts w:ascii="Times New Roman" w:eastAsia="Times New Roman" w:hAnsi="Times New Roman" w:cs="Times New Roman"/>
          <w:color w:val="464646"/>
          <w:sz w:val="24"/>
          <w:szCs w:val="24"/>
          <w:lang w:val="en-US"/>
        </w:rPr>
        <w:br/>
        <w:t>    d) problemele puse la vot, cererile, demersurile înaintate în ședință;</w:t>
      </w:r>
      <w:r w:rsidRPr="00FE264F">
        <w:rPr>
          <w:rFonts w:ascii="Times New Roman" w:eastAsia="Times New Roman" w:hAnsi="Times New Roman" w:cs="Times New Roman"/>
          <w:color w:val="464646"/>
          <w:sz w:val="24"/>
          <w:szCs w:val="24"/>
          <w:lang w:val="en-US"/>
        </w:rPr>
        <w:br/>
        <w:t>    e) rezultatele votării;</w:t>
      </w:r>
      <w:r w:rsidRPr="00FE264F">
        <w:rPr>
          <w:rFonts w:ascii="Times New Roman" w:eastAsia="Times New Roman" w:hAnsi="Times New Roman" w:cs="Times New Roman"/>
          <w:color w:val="464646"/>
          <w:sz w:val="24"/>
          <w:szCs w:val="24"/>
          <w:lang w:val="en-US"/>
        </w:rPr>
        <w:br/>
        <w:t>    f) hotărîrea adoptată.</w:t>
      </w:r>
      <w:r w:rsidRPr="00FE264F">
        <w:rPr>
          <w:rFonts w:ascii="Times New Roman" w:eastAsia="Times New Roman" w:hAnsi="Times New Roman" w:cs="Times New Roman"/>
          <w:color w:val="464646"/>
          <w:sz w:val="24"/>
          <w:szCs w:val="24"/>
          <w:lang w:val="en-US"/>
        </w:rPr>
        <w:br/>
        <w:t>    18. Procesele-verbale și hotărîrile Comisiei de licenţiere sunt semnate de către preşedintele şi secretarul Comisiei.</w:t>
      </w:r>
      <w:r w:rsidRPr="00FE264F">
        <w:rPr>
          <w:rFonts w:ascii="Times New Roman" w:eastAsia="Times New Roman" w:hAnsi="Times New Roman" w:cs="Times New Roman"/>
          <w:color w:val="464646"/>
          <w:sz w:val="24"/>
          <w:szCs w:val="24"/>
          <w:lang w:val="en-US"/>
        </w:rPr>
        <w:br/>
        <w:t xml:space="preserve">    19. Ședințele Comisiei sunt deliberative în prezența a 5 membri. </w:t>
      </w:r>
      <w:proofErr w:type="gramStart"/>
      <w:r w:rsidRPr="00FE264F">
        <w:rPr>
          <w:rFonts w:ascii="Times New Roman" w:eastAsia="Times New Roman" w:hAnsi="Times New Roman" w:cs="Times New Roman"/>
          <w:color w:val="464646"/>
          <w:sz w:val="24"/>
          <w:szCs w:val="24"/>
          <w:lang w:val="en-US"/>
        </w:rPr>
        <w:t>Comisia adoptă hotărîri cu votul majorităţii membrilor aleși. Abținerea de la vot nu se permite.</w:t>
      </w:r>
      <w:proofErr w:type="gramEnd"/>
      <w:r w:rsidRPr="00FE264F">
        <w:rPr>
          <w:rFonts w:ascii="Times New Roman" w:eastAsia="Times New Roman" w:hAnsi="Times New Roman" w:cs="Times New Roman"/>
          <w:color w:val="464646"/>
          <w:sz w:val="24"/>
          <w:szCs w:val="24"/>
          <w:lang w:val="en-US"/>
        </w:rPr>
        <w:br/>
        <w:t xml:space="preserve">    20. Hotărîrile Comisiei se întocmesc în scris şi se publică pe pagina web oficială a Ministerului Justiţiei și a Uniunii Naționale </w:t>
      </w:r>
      <w:proofErr w:type="gramStart"/>
      <w:r w:rsidRPr="00FE264F">
        <w:rPr>
          <w:rFonts w:ascii="Times New Roman" w:eastAsia="Times New Roman" w:hAnsi="Times New Roman" w:cs="Times New Roman"/>
          <w:color w:val="464646"/>
          <w:sz w:val="24"/>
          <w:szCs w:val="24"/>
          <w:lang w:val="en-US"/>
        </w:rPr>
        <w:t>a</w:t>
      </w:r>
      <w:proofErr w:type="gramEnd"/>
      <w:r w:rsidRPr="00FE264F">
        <w:rPr>
          <w:rFonts w:ascii="Times New Roman" w:eastAsia="Times New Roman" w:hAnsi="Times New Roman" w:cs="Times New Roman"/>
          <w:color w:val="464646"/>
          <w:sz w:val="24"/>
          <w:szCs w:val="24"/>
          <w:lang w:val="en-US"/>
        </w:rPr>
        <w:t xml:space="preserve"> Executorilor Judecătorești.</w:t>
      </w:r>
      <w:r w:rsidRPr="00FE264F">
        <w:rPr>
          <w:rFonts w:ascii="Times New Roman" w:eastAsia="Times New Roman" w:hAnsi="Times New Roman" w:cs="Times New Roman"/>
          <w:color w:val="464646"/>
          <w:sz w:val="24"/>
          <w:szCs w:val="24"/>
          <w:lang w:val="en-US"/>
        </w:rPr>
        <w:br/>
        <w:t xml:space="preserve">    21. Lucrările de secretariat ale Comisiei se asigură de Uniunea Naţională </w:t>
      </w:r>
      <w:proofErr w:type="gramStart"/>
      <w:r w:rsidRPr="00FE264F">
        <w:rPr>
          <w:rFonts w:ascii="Times New Roman" w:eastAsia="Times New Roman" w:hAnsi="Times New Roman" w:cs="Times New Roman"/>
          <w:color w:val="464646"/>
          <w:sz w:val="24"/>
          <w:szCs w:val="24"/>
          <w:lang w:val="en-US"/>
        </w:rPr>
        <w:t>a</w:t>
      </w:r>
      <w:proofErr w:type="gramEnd"/>
      <w:r w:rsidRPr="00FE264F">
        <w:rPr>
          <w:rFonts w:ascii="Times New Roman" w:eastAsia="Times New Roman" w:hAnsi="Times New Roman" w:cs="Times New Roman"/>
          <w:color w:val="464646"/>
          <w:sz w:val="24"/>
          <w:szCs w:val="24"/>
          <w:lang w:val="en-US"/>
        </w:rPr>
        <w:t xml:space="preserve"> Executorilor Judecătoreşti. Secretarul Comisiei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desemnat de Uniunea Naţională a Executorilor Judecătoreşti.</w:t>
      </w:r>
      <w:r w:rsidRPr="00FE264F">
        <w:rPr>
          <w:rFonts w:ascii="Times New Roman" w:eastAsia="Times New Roman" w:hAnsi="Times New Roman" w:cs="Times New Roman"/>
          <w:color w:val="464646"/>
          <w:sz w:val="24"/>
          <w:szCs w:val="24"/>
          <w:lang w:val="en-US"/>
        </w:rPr>
        <w:br/>
        <w:t>    22. Secretarul Comisiei are următoarele atribuţii:</w:t>
      </w:r>
      <w:r w:rsidRPr="00FE264F">
        <w:rPr>
          <w:rFonts w:ascii="Times New Roman" w:eastAsia="Times New Roman" w:hAnsi="Times New Roman" w:cs="Times New Roman"/>
          <w:color w:val="464646"/>
          <w:sz w:val="24"/>
          <w:szCs w:val="24"/>
          <w:lang w:val="en-US"/>
        </w:rPr>
        <w:br/>
        <w:t>    a) duce evidenţa actelor prezentate de către candidaţii la concursul de admitere în calitate de executor judecătoresc;</w:t>
      </w:r>
      <w:r w:rsidRPr="00FE264F">
        <w:rPr>
          <w:rFonts w:ascii="Times New Roman" w:eastAsia="Times New Roman" w:hAnsi="Times New Roman" w:cs="Times New Roman"/>
          <w:color w:val="464646"/>
          <w:sz w:val="24"/>
          <w:szCs w:val="24"/>
          <w:lang w:val="en-US"/>
        </w:rPr>
        <w:br/>
        <w:t>    b) înregistrează candidatul într-un registru special al candidaţilor pentru susţinerea concursului;</w:t>
      </w:r>
      <w:r w:rsidRPr="00FE264F">
        <w:rPr>
          <w:rFonts w:ascii="Times New Roman" w:eastAsia="Times New Roman" w:hAnsi="Times New Roman" w:cs="Times New Roman"/>
          <w:color w:val="464646"/>
          <w:sz w:val="24"/>
          <w:szCs w:val="24"/>
          <w:lang w:val="en-US"/>
        </w:rPr>
        <w:br/>
        <w:t>    c) arhivează dosarele depuse de către candidaţi, procesele-verbale ale şedinţelor Comisiei şi hotărîrile adoptate de aceasta;</w:t>
      </w:r>
      <w:r w:rsidRPr="00FE264F">
        <w:rPr>
          <w:rFonts w:ascii="Times New Roman" w:eastAsia="Times New Roman" w:hAnsi="Times New Roman" w:cs="Times New Roman"/>
          <w:color w:val="464646"/>
          <w:sz w:val="24"/>
          <w:szCs w:val="24"/>
          <w:lang w:val="en-US"/>
        </w:rPr>
        <w:br/>
        <w:t>    d) transmite Uniunii Naționale a Executorilor Judecătorești materialele necesare pentru formarea dosarului personal al executorului judecătoresc.</w:t>
      </w:r>
      <w:r w:rsidRPr="00FE264F">
        <w:rPr>
          <w:rFonts w:ascii="Times New Roman" w:eastAsia="Times New Roman" w:hAnsi="Times New Roman" w:cs="Times New Roman"/>
          <w:color w:val="464646"/>
          <w:sz w:val="24"/>
          <w:szCs w:val="24"/>
          <w:lang w:val="en-US"/>
        </w:rPr>
        <w:br/>
        <w:t>    e) pregăteşte documentele necesare pentru desfăşurarea şedinţei;</w:t>
      </w:r>
      <w:r w:rsidRPr="00FE264F">
        <w:rPr>
          <w:rFonts w:ascii="Times New Roman" w:eastAsia="Times New Roman" w:hAnsi="Times New Roman" w:cs="Times New Roman"/>
          <w:color w:val="464646"/>
          <w:sz w:val="24"/>
          <w:szCs w:val="24"/>
          <w:lang w:val="en-US"/>
        </w:rPr>
        <w:br/>
        <w:t>    f) informează membrii Comisiei despre data, ora şi locul şedinţei, ordinea de zi;</w:t>
      </w:r>
      <w:r w:rsidRPr="00FE264F">
        <w:rPr>
          <w:rFonts w:ascii="Times New Roman" w:eastAsia="Times New Roman" w:hAnsi="Times New Roman" w:cs="Times New Roman"/>
          <w:color w:val="464646"/>
          <w:sz w:val="24"/>
          <w:szCs w:val="24"/>
          <w:lang w:val="en-US"/>
        </w:rPr>
        <w:br/>
        <w:t>    g) primeşte de la candidaţi dosarele de concurs şi verifică veridicitatea copiilor actelor primite cu originalul;</w:t>
      </w:r>
      <w:r w:rsidRPr="00FE264F">
        <w:rPr>
          <w:rFonts w:ascii="Times New Roman" w:eastAsia="Times New Roman" w:hAnsi="Times New Roman" w:cs="Times New Roman"/>
          <w:color w:val="464646"/>
          <w:sz w:val="24"/>
          <w:szCs w:val="24"/>
          <w:lang w:val="en-US"/>
        </w:rPr>
        <w:br/>
        <w:t>    h) codifică şi decodifică lucrările candidaţilor;</w:t>
      </w:r>
      <w:r w:rsidRPr="00FE264F">
        <w:rPr>
          <w:rFonts w:ascii="Times New Roman" w:eastAsia="Times New Roman" w:hAnsi="Times New Roman" w:cs="Times New Roman"/>
          <w:color w:val="464646"/>
          <w:sz w:val="24"/>
          <w:szCs w:val="24"/>
          <w:lang w:val="en-US"/>
        </w:rPr>
        <w:br/>
        <w:t>    i) perfectează procesele-verbale şi alte documente ce ţin de activitatea Comisiei;</w:t>
      </w:r>
      <w:r w:rsidRPr="00FE264F">
        <w:rPr>
          <w:rFonts w:ascii="Times New Roman" w:eastAsia="Times New Roman" w:hAnsi="Times New Roman" w:cs="Times New Roman"/>
          <w:color w:val="464646"/>
          <w:sz w:val="24"/>
          <w:szCs w:val="24"/>
          <w:lang w:val="en-US"/>
        </w:rPr>
        <w:br/>
        <w:t>    j) pregătește toată informația necesară pentru a fi plasată pe site.</w:t>
      </w:r>
    </w:p>
    <w:p w:rsidR="00FE264F" w:rsidRPr="00FE264F" w:rsidRDefault="00FE264F" w:rsidP="00FE264F">
      <w:pPr>
        <w:shd w:val="clear" w:color="auto" w:fill="F7F7F7"/>
        <w:spacing w:after="0" w:line="240" w:lineRule="auto"/>
        <w:jc w:val="center"/>
        <w:rPr>
          <w:rFonts w:ascii="Times New Roman" w:eastAsia="Times New Roman" w:hAnsi="Times New Roman" w:cs="Times New Roman"/>
          <w:color w:val="464646"/>
          <w:sz w:val="24"/>
          <w:szCs w:val="24"/>
          <w:lang w:val="en-US"/>
        </w:rPr>
      </w:pPr>
      <w:r w:rsidRPr="00FE264F">
        <w:rPr>
          <w:rFonts w:ascii="Times New Roman" w:eastAsia="Times New Roman" w:hAnsi="Times New Roman" w:cs="Times New Roman"/>
          <w:b/>
          <w:bCs/>
          <w:color w:val="464646"/>
          <w:sz w:val="24"/>
          <w:szCs w:val="24"/>
          <w:lang w:val="en-US"/>
        </w:rPr>
        <w:lastRenderedPageBreak/>
        <w:t xml:space="preserve">III. Condițiile de admitere la </w:t>
      </w:r>
      <w:proofErr w:type="gramStart"/>
      <w:r w:rsidRPr="00FE264F">
        <w:rPr>
          <w:rFonts w:ascii="Times New Roman" w:eastAsia="Times New Roman" w:hAnsi="Times New Roman" w:cs="Times New Roman"/>
          <w:b/>
          <w:bCs/>
          <w:color w:val="464646"/>
          <w:sz w:val="24"/>
          <w:szCs w:val="24"/>
          <w:lang w:val="en-US"/>
        </w:rPr>
        <w:t>concurs</w:t>
      </w:r>
      <w:proofErr w:type="gramEnd"/>
      <w:r w:rsidRPr="00FE264F">
        <w:rPr>
          <w:rFonts w:ascii="Times New Roman" w:eastAsia="Times New Roman" w:hAnsi="Times New Roman" w:cs="Times New Roman"/>
          <w:b/>
          <w:bCs/>
          <w:color w:val="464646"/>
          <w:sz w:val="24"/>
          <w:szCs w:val="24"/>
          <w:lang w:val="en-US"/>
        </w:rPr>
        <w:t xml:space="preserve"> în calitate </w:t>
      </w:r>
      <w:r w:rsidRPr="00FE264F">
        <w:rPr>
          <w:rFonts w:ascii="Times New Roman" w:eastAsia="Times New Roman" w:hAnsi="Times New Roman" w:cs="Times New Roman"/>
          <w:b/>
          <w:bCs/>
          <w:color w:val="464646"/>
          <w:sz w:val="24"/>
          <w:szCs w:val="24"/>
          <w:lang w:val="en-US"/>
        </w:rPr>
        <w:br/>
        <w:t>de executor judecătoresc</w:t>
      </w:r>
    </w:p>
    <w:p w:rsidR="00FE264F" w:rsidRPr="00FE264F" w:rsidRDefault="00FE264F" w:rsidP="00FE264F">
      <w:pPr>
        <w:shd w:val="clear" w:color="auto" w:fill="F7F7F7"/>
        <w:spacing w:after="0" w:line="270" w:lineRule="atLeast"/>
        <w:rPr>
          <w:rFonts w:ascii="Arial" w:eastAsia="Times New Roman" w:hAnsi="Arial" w:cs="Arial"/>
          <w:color w:val="464646"/>
          <w:sz w:val="18"/>
          <w:szCs w:val="18"/>
          <w:lang w:val="en-US"/>
        </w:rPr>
      </w:pPr>
      <w:r w:rsidRPr="00FE264F">
        <w:rPr>
          <w:rFonts w:ascii="Times New Roman" w:eastAsia="Times New Roman" w:hAnsi="Times New Roman" w:cs="Times New Roman"/>
          <w:color w:val="464646"/>
          <w:sz w:val="24"/>
          <w:szCs w:val="24"/>
          <w:lang w:val="en-US"/>
        </w:rPr>
        <w:t>    23. La concurs sunt admise persoanele care:</w:t>
      </w:r>
      <w:r w:rsidRPr="00FE264F">
        <w:rPr>
          <w:rFonts w:ascii="Times New Roman" w:eastAsia="Times New Roman" w:hAnsi="Times New Roman" w:cs="Times New Roman"/>
          <w:color w:val="464646"/>
          <w:sz w:val="24"/>
          <w:szCs w:val="24"/>
          <w:lang w:val="en-US"/>
        </w:rPr>
        <w:br/>
        <w:t>    a) au depus la Uniunea Naţională a Executorilor Judecătoreşti o cerere privind admiterea la concurs;</w:t>
      </w:r>
      <w:r w:rsidRPr="00FE264F">
        <w:rPr>
          <w:rFonts w:ascii="Times New Roman" w:eastAsia="Times New Roman" w:hAnsi="Times New Roman" w:cs="Times New Roman"/>
          <w:color w:val="464646"/>
          <w:sz w:val="24"/>
          <w:szCs w:val="24"/>
          <w:lang w:val="en-US"/>
        </w:rPr>
        <w:br/>
        <w:t>    b) au efectuat stagiul profesional;</w:t>
      </w:r>
      <w:r w:rsidRPr="00FE264F">
        <w:rPr>
          <w:rFonts w:ascii="Times New Roman" w:eastAsia="Times New Roman" w:hAnsi="Times New Roman" w:cs="Times New Roman"/>
          <w:color w:val="464646"/>
          <w:sz w:val="24"/>
          <w:szCs w:val="24"/>
          <w:lang w:val="en-US"/>
        </w:rPr>
        <w:br/>
        <w:t>    c) sunt cetăţeni ai Republicii Moldova;</w:t>
      </w:r>
      <w:r w:rsidRPr="00FE264F">
        <w:rPr>
          <w:rFonts w:ascii="Times New Roman" w:eastAsia="Times New Roman" w:hAnsi="Times New Roman" w:cs="Times New Roman"/>
          <w:color w:val="464646"/>
          <w:sz w:val="24"/>
          <w:szCs w:val="24"/>
          <w:lang w:val="en-US"/>
        </w:rPr>
        <w:br/>
        <w:t>    d) au capacitate deplină de exerciţiu;</w:t>
      </w:r>
      <w:r w:rsidRPr="00FE264F">
        <w:rPr>
          <w:rFonts w:ascii="Times New Roman" w:eastAsia="Times New Roman" w:hAnsi="Times New Roman" w:cs="Times New Roman"/>
          <w:color w:val="464646"/>
          <w:sz w:val="24"/>
          <w:szCs w:val="24"/>
          <w:lang w:val="en-US"/>
        </w:rPr>
        <w:br/>
        <w:t>    e) sunt licenţiaţi în drept;</w:t>
      </w:r>
      <w:r w:rsidRPr="00FE264F">
        <w:rPr>
          <w:rFonts w:ascii="Times New Roman" w:eastAsia="Times New Roman" w:hAnsi="Times New Roman" w:cs="Times New Roman"/>
          <w:color w:val="464646"/>
          <w:sz w:val="24"/>
          <w:szCs w:val="24"/>
          <w:lang w:val="en-US"/>
        </w:rPr>
        <w:br/>
        <w:t>    f) posedă limba de stat;</w:t>
      </w:r>
      <w:r w:rsidRPr="00FE264F">
        <w:rPr>
          <w:rFonts w:ascii="Times New Roman" w:eastAsia="Times New Roman" w:hAnsi="Times New Roman" w:cs="Times New Roman"/>
          <w:color w:val="464646"/>
          <w:sz w:val="24"/>
          <w:szCs w:val="24"/>
          <w:lang w:val="en-US"/>
        </w:rPr>
        <w:br/>
        <w:t>    g) au o reputaţie ireproşabilă;</w:t>
      </w:r>
      <w:r w:rsidRPr="00FE264F">
        <w:rPr>
          <w:rFonts w:ascii="Times New Roman" w:eastAsia="Times New Roman" w:hAnsi="Times New Roman" w:cs="Times New Roman"/>
          <w:color w:val="464646"/>
          <w:sz w:val="24"/>
          <w:szCs w:val="24"/>
          <w:lang w:val="en-US"/>
        </w:rPr>
        <w:br/>
        <w:t>    h) au achitat la contul bancar taxa de înscriere la concurs în mărimea stabilită de Consiliul Uniunii Naționale a Executorilor Judecătorești.</w:t>
      </w:r>
      <w:r w:rsidRPr="00FE264F">
        <w:rPr>
          <w:rFonts w:ascii="Times New Roman" w:eastAsia="Times New Roman" w:hAnsi="Times New Roman" w:cs="Times New Roman"/>
          <w:color w:val="464646"/>
          <w:sz w:val="24"/>
          <w:szCs w:val="24"/>
          <w:lang w:val="en-US"/>
        </w:rPr>
        <w:br/>
        <w:t>    24. Pentru a fi admis la concursul de admitere în calitate de executor judecătoresc, candidatul depune o cerere adresată Uniunii Naționale a Executorilor Judecătorești (cu indicarea teritoriului de activitate pentru care solicită participarea la concurs), la care anexează următoarele acte:</w:t>
      </w:r>
      <w:r w:rsidRPr="00FE264F">
        <w:rPr>
          <w:rFonts w:ascii="Times New Roman" w:eastAsia="Times New Roman" w:hAnsi="Times New Roman" w:cs="Times New Roman"/>
          <w:color w:val="464646"/>
          <w:sz w:val="24"/>
          <w:szCs w:val="24"/>
          <w:lang w:val="en-US"/>
        </w:rPr>
        <w:br/>
        <w:t>    a) copia buletinului de identitate;</w:t>
      </w:r>
      <w:r w:rsidRPr="00FE264F">
        <w:rPr>
          <w:rFonts w:ascii="Times New Roman" w:eastAsia="Times New Roman" w:hAnsi="Times New Roman" w:cs="Times New Roman"/>
          <w:color w:val="464646"/>
          <w:sz w:val="24"/>
          <w:szCs w:val="24"/>
          <w:lang w:val="en-US"/>
        </w:rPr>
        <w:br/>
        <w:t>    b) copia diplomei de licenţiat în drept;</w:t>
      </w:r>
      <w:r w:rsidRPr="00FE264F">
        <w:rPr>
          <w:rFonts w:ascii="Times New Roman" w:eastAsia="Times New Roman" w:hAnsi="Times New Roman" w:cs="Times New Roman"/>
          <w:color w:val="464646"/>
          <w:sz w:val="24"/>
          <w:szCs w:val="24"/>
          <w:lang w:val="en-US"/>
        </w:rPr>
        <w:br/>
        <w:t>    c) copia carnetului de muncă;</w:t>
      </w:r>
      <w:r w:rsidRPr="00FE264F">
        <w:rPr>
          <w:rFonts w:ascii="Times New Roman" w:eastAsia="Times New Roman" w:hAnsi="Times New Roman" w:cs="Times New Roman"/>
          <w:color w:val="464646"/>
          <w:sz w:val="24"/>
          <w:szCs w:val="24"/>
          <w:lang w:val="en-US"/>
        </w:rPr>
        <w:br/>
        <w:t>    d) cazierul judiciar;</w:t>
      </w:r>
      <w:r w:rsidRPr="00FE264F">
        <w:rPr>
          <w:rFonts w:ascii="Times New Roman" w:eastAsia="Times New Roman" w:hAnsi="Times New Roman" w:cs="Times New Roman"/>
          <w:color w:val="464646"/>
          <w:sz w:val="24"/>
          <w:szCs w:val="24"/>
          <w:lang w:val="en-US"/>
        </w:rPr>
        <w:br/>
        <w:t>    e) certificatul medical (Forma - 086) ce confirmă că candidatul este apt din punct de vedere medical;</w:t>
      </w:r>
      <w:r w:rsidRPr="00FE264F">
        <w:rPr>
          <w:rFonts w:ascii="Times New Roman" w:eastAsia="Times New Roman" w:hAnsi="Times New Roman" w:cs="Times New Roman"/>
          <w:color w:val="464646"/>
          <w:sz w:val="24"/>
          <w:szCs w:val="24"/>
          <w:lang w:val="en-US"/>
        </w:rPr>
        <w:br/>
        <w:t>    f) declaraţia pe propria răspundere că nu desfăşoară activităţi remunerate, cu excepţia activităţii didactice, ştiinţifice şi de creaţie;</w:t>
      </w:r>
      <w:r w:rsidRPr="00FE264F">
        <w:rPr>
          <w:rFonts w:ascii="Times New Roman" w:eastAsia="Times New Roman" w:hAnsi="Times New Roman" w:cs="Times New Roman"/>
          <w:color w:val="464646"/>
          <w:sz w:val="24"/>
          <w:szCs w:val="24"/>
          <w:lang w:val="en-US"/>
        </w:rPr>
        <w:br/>
        <w:t>    g) declaraţie privind acceptul de a fi verificate suplimentar datele sale cu caracter personal, inclusiv pe perioada deţinerii funcţiei de executor judecătoresc;</w:t>
      </w:r>
      <w:r w:rsidRPr="00FE264F">
        <w:rPr>
          <w:rFonts w:ascii="Times New Roman" w:eastAsia="Times New Roman" w:hAnsi="Times New Roman" w:cs="Times New Roman"/>
          <w:color w:val="464646"/>
          <w:sz w:val="24"/>
          <w:szCs w:val="24"/>
          <w:lang w:val="en-US"/>
        </w:rPr>
        <w:br/>
        <w:t>    h) certificatul ce atestă efectuarea stagiului.</w:t>
      </w:r>
      <w:r w:rsidRPr="00FE264F">
        <w:rPr>
          <w:rFonts w:ascii="Times New Roman" w:eastAsia="Times New Roman" w:hAnsi="Times New Roman" w:cs="Times New Roman"/>
          <w:color w:val="464646"/>
          <w:sz w:val="24"/>
          <w:szCs w:val="24"/>
          <w:lang w:val="en-US"/>
        </w:rPr>
        <w:br/>
        <w:t xml:space="preserve">    25. Copiile actelor se prezintă împreună cu documentele originale pentru a se verifica veridicitatea lor. În termen de 5 zile lucrătoare de la data limită de depunere </w:t>
      </w:r>
      <w:proofErr w:type="gramStart"/>
      <w:r w:rsidRPr="00FE264F">
        <w:rPr>
          <w:rFonts w:ascii="Times New Roman" w:eastAsia="Times New Roman" w:hAnsi="Times New Roman" w:cs="Times New Roman"/>
          <w:color w:val="464646"/>
          <w:sz w:val="24"/>
          <w:szCs w:val="24"/>
          <w:lang w:val="en-US"/>
        </w:rPr>
        <w:t>a</w:t>
      </w:r>
      <w:proofErr w:type="gramEnd"/>
      <w:r w:rsidRPr="00FE264F">
        <w:rPr>
          <w:rFonts w:ascii="Times New Roman" w:eastAsia="Times New Roman" w:hAnsi="Times New Roman" w:cs="Times New Roman"/>
          <w:color w:val="464646"/>
          <w:sz w:val="24"/>
          <w:szCs w:val="24"/>
          <w:lang w:val="en-US"/>
        </w:rPr>
        <w:t xml:space="preserve"> actelor de către candidaţi, Comisia se întruneşte în şedinţă în vederea examinării acestora. </w:t>
      </w:r>
      <w:proofErr w:type="gramStart"/>
      <w:r w:rsidRPr="00FE264F">
        <w:rPr>
          <w:rFonts w:ascii="Times New Roman" w:eastAsia="Times New Roman" w:hAnsi="Times New Roman" w:cs="Times New Roman"/>
          <w:color w:val="464646"/>
          <w:sz w:val="24"/>
          <w:szCs w:val="24"/>
          <w:lang w:val="en-US"/>
        </w:rPr>
        <w:t>Dacă la cererea pentru admiterea la concursul de admitere în calitate de executor judecătoresc sunt anexate toate actele prevăzute în pct. 24, Comisia adoptă hotărîrea privind admiterea la concursul de admitere în calitate de executor judecătoresc.</w:t>
      </w:r>
      <w:proofErr w:type="gramEnd"/>
      <w:r w:rsidRPr="00FE264F">
        <w:rPr>
          <w:rFonts w:ascii="Times New Roman" w:eastAsia="Times New Roman" w:hAnsi="Times New Roman" w:cs="Times New Roman"/>
          <w:color w:val="464646"/>
          <w:sz w:val="24"/>
          <w:szCs w:val="24"/>
          <w:lang w:val="en-US"/>
        </w:rPr>
        <w:br/>
        <w:t xml:space="preserve">    26. Hotărîrea Comisiei privind candidaţii admişi la concursul de admitere în calitate de executor judecătoresc şi informaţia privind data, locul şi ora desfăşurării acestuia se plasează pe pagina web oficială a Ministerului Justiţiei şi a Uniunii Naționale </w:t>
      </w:r>
      <w:proofErr w:type="gramStart"/>
      <w:r w:rsidRPr="00FE264F">
        <w:rPr>
          <w:rFonts w:ascii="Times New Roman" w:eastAsia="Times New Roman" w:hAnsi="Times New Roman" w:cs="Times New Roman"/>
          <w:color w:val="464646"/>
          <w:sz w:val="24"/>
          <w:szCs w:val="24"/>
          <w:lang w:val="en-US"/>
        </w:rPr>
        <w:t>a</w:t>
      </w:r>
      <w:proofErr w:type="gramEnd"/>
      <w:r w:rsidRPr="00FE264F">
        <w:rPr>
          <w:rFonts w:ascii="Times New Roman" w:eastAsia="Times New Roman" w:hAnsi="Times New Roman" w:cs="Times New Roman"/>
          <w:color w:val="464646"/>
          <w:sz w:val="24"/>
          <w:szCs w:val="24"/>
          <w:lang w:val="en-US"/>
        </w:rPr>
        <w:t xml:space="preserve"> Executorilor Judecătorești cu cel puţin 5 zile lucrătoare înainte de data desfăşurării concursului.</w:t>
      </w:r>
    </w:p>
    <w:p w:rsidR="00FE264F" w:rsidRPr="00FE264F" w:rsidRDefault="00FE264F" w:rsidP="00FE264F">
      <w:pPr>
        <w:shd w:val="clear" w:color="auto" w:fill="F7F7F7"/>
        <w:spacing w:after="0" w:line="240" w:lineRule="auto"/>
        <w:jc w:val="center"/>
        <w:rPr>
          <w:rFonts w:ascii="Times New Roman" w:eastAsia="Times New Roman" w:hAnsi="Times New Roman" w:cs="Times New Roman"/>
          <w:color w:val="464646"/>
          <w:sz w:val="24"/>
          <w:szCs w:val="24"/>
          <w:lang w:val="en-US"/>
        </w:rPr>
      </w:pPr>
      <w:r w:rsidRPr="00FE264F">
        <w:rPr>
          <w:rFonts w:ascii="Times New Roman" w:eastAsia="Times New Roman" w:hAnsi="Times New Roman" w:cs="Times New Roman"/>
          <w:b/>
          <w:bCs/>
          <w:color w:val="464646"/>
          <w:sz w:val="24"/>
          <w:szCs w:val="24"/>
          <w:lang w:val="en-US"/>
        </w:rPr>
        <w:t>IV. Organizarea şi desfăşurarea concursului</w:t>
      </w:r>
    </w:p>
    <w:p w:rsidR="00FE264F" w:rsidRPr="00FE264F" w:rsidRDefault="00FE264F" w:rsidP="00FE264F">
      <w:pPr>
        <w:shd w:val="clear" w:color="auto" w:fill="F7F7F7"/>
        <w:spacing w:after="0" w:line="270" w:lineRule="atLeast"/>
        <w:rPr>
          <w:rFonts w:ascii="Arial" w:eastAsia="Times New Roman" w:hAnsi="Arial" w:cs="Arial"/>
          <w:color w:val="464646"/>
          <w:sz w:val="18"/>
          <w:szCs w:val="18"/>
          <w:lang w:val="en-US"/>
        </w:rPr>
      </w:pPr>
      <w:r w:rsidRPr="00FE264F">
        <w:rPr>
          <w:rFonts w:ascii="Times New Roman" w:eastAsia="Times New Roman" w:hAnsi="Times New Roman" w:cs="Times New Roman"/>
          <w:color w:val="464646"/>
          <w:sz w:val="24"/>
          <w:szCs w:val="24"/>
          <w:lang w:val="en-US"/>
        </w:rPr>
        <w:t>    27. Concursul se organizează o dată pe an. Data desfășurării concursului este stabilită de Consiliul Uniunii Naționale a Executorilor Judecătorești și anunțată prin intermediul paginii web oficiale a Ministerului Justiției și a Uniunii cu cel puțin 30 de zile înainte.</w:t>
      </w:r>
      <w:r w:rsidRPr="00FE264F">
        <w:rPr>
          <w:rFonts w:ascii="Times New Roman" w:eastAsia="Times New Roman" w:hAnsi="Times New Roman" w:cs="Times New Roman"/>
          <w:color w:val="464646"/>
          <w:sz w:val="24"/>
          <w:szCs w:val="24"/>
          <w:lang w:val="en-US"/>
        </w:rPr>
        <w:br/>
        <w:t xml:space="preserve">    28. Concursul </w:t>
      </w:r>
      <w:proofErr w:type="gramStart"/>
      <w:r w:rsidRPr="00FE264F">
        <w:rPr>
          <w:rFonts w:ascii="Times New Roman" w:eastAsia="Times New Roman" w:hAnsi="Times New Roman" w:cs="Times New Roman"/>
          <w:color w:val="464646"/>
          <w:sz w:val="24"/>
          <w:szCs w:val="24"/>
          <w:lang w:val="en-US"/>
        </w:rPr>
        <w:t>include</w:t>
      </w:r>
      <w:proofErr w:type="gramEnd"/>
      <w:r w:rsidRPr="00FE264F">
        <w:rPr>
          <w:rFonts w:ascii="Times New Roman" w:eastAsia="Times New Roman" w:hAnsi="Times New Roman" w:cs="Times New Roman"/>
          <w:color w:val="464646"/>
          <w:sz w:val="24"/>
          <w:szCs w:val="24"/>
          <w:lang w:val="en-US"/>
        </w:rPr>
        <w:t xml:space="preserve"> proba scrisă şi interviul.</w:t>
      </w:r>
      <w:r w:rsidRPr="00FE264F">
        <w:rPr>
          <w:rFonts w:ascii="Times New Roman" w:eastAsia="Times New Roman" w:hAnsi="Times New Roman" w:cs="Times New Roman"/>
          <w:color w:val="464646"/>
          <w:sz w:val="24"/>
          <w:szCs w:val="24"/>
          <w:lang w:val="en-US"/>
        </w:rPr>
        <w:br/>
        <w:t>    29. Proba scrisă constă din aprecierea şi verificarea cunoştinţelor juridice.</w:t>
      </w:r>
      <w:r w:rsidRPr="00FE264F">
        <w:rPr>
          <w:rFonts w:ascii="Times New Roman" w:eastAsia="Times New Roman" w:hAnsi="Times New Roman" w:cs="Times New Roman"/>
          <w:color w:val="464646"/>
          <w:sz w:val="24"/>
          <w:szCs w:val="24"/>
          <w:lang w:val="en-US"/>
        </w:rPr>
        <w:br/>
        <w:t xml:space="preserve">    30. Pentru proba scrisă, Comisia elaborează cel puţin 3 variante de lucrări care se sigilează în 3 plicuri separate. Fiecare variantă include </w:t>
      </w:r>
      <w:proofErr w:type="gramStart"/>
      <w:r w:rsidRPr="00FE264F">
        <w:rPr>
          <w:rFonts w:ascii="Times New Roman" w:eastAsia="Times New Roman" w:hAnsi="Times New Roman" w:cs="Times New Roman"/>
          <w:color w:val="464646"/>
          <w:sz w:val="24"/>
          <w:szCs w:val="24"/>
          <w:lang w:val="en-US"/>
        </w:rPr>
        <w:t>un</w:t>
      </w:r>
      <w:proofErr w:type="gramEnd"/>
      <w:r w:rsidRPr="00FE264F">
        <w:rPr>
          <w:rFonts w:ascii="Times New Roman" w:eastAsia="Times New Roman" w:hAnsi="Times New Roman" w:cs="Times New Roman"/>
          <w:color w:val="464646"/>
          <w:sz w:val="24"/>
          <w:szCs w:val="24"/>
          <w:lang w:val="en-US"/>
        </w:rPr>
        <w:t xml:space="preserve"> test-grilă care conţine 100 subiecte în domeniul de activitate al executorilor judecătoreşti. Fiecare întrebare din testul-grilă </w:t>
      </w:r>
      <w:proofErr w:type="gramStart"/>
      <w:r w:rsidRPr="00FE264F">
        <w:rPr>
          <w:rFonts w:ascii="Times New Roman" w:eastAsia="Times New Roman" w:hAnsi="Times New Roman" w:cs="Times New Roman"/>
          <w:color w:val="464646"/>
          <w:sz w:val="24"/>
          <w:szCs w:val="24"/>
          <w:lang w:val="en-US"/>
        </w:rPr>
        <w:t>are</w:t>
      </w:r>
      <w:proofErr w:type="gramEnd"/>
      <w:r w:rsidRPr="00FE264F">
        <w:rPr>
          <w:rFonts w:ascii="Times New Roman" w:eastAsia="Times New Roman" w:hAnsi="Times New Roman" w:cs="Times New Roman"/>
          <w:color w:val="464646"/>
          <w:sz w:val="24"/>
          <w:szCs w:val="24"/>
          <w:lang w:val="en-US"/>
        </w:rPr>
        <w:t xml:space="preserve"> 3 variante de răspuns şi candidatul trebuie să bifeze răspunsul corect. După bifarea răspunsului candidatul nu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în drept să-şi modifice opţiunea. </w:t>
      </w:r>
      <w:proofErr w:type="gramStart"/>
      <w:r w:rsidRPr="00FE264F">
        <w:rPr>
          <w:rFonts w:ascii="Times New Roman" w:eastAsia="Times New Roman" w:hAnsi="Times New Roman" w:cs="Times New Roman"/>
          <w:color w:val="464646"/>
          <w:sz w:val="24"/>
          <w:szCs w:val="24"/>
          <w:lang w:val="en-US"/>
        </w:rPr>
        <w:t>Nu se admite efectuarea corectărilor în testul-grilă.</w:t>
      </w:r>
      <w:proofErr w:type="gramEnd"/>
      <w:r w:rsidRPr="00FE264F">
        <w:rPr>
          <w:rFonts w:ascii="Times New Roman" w:eastAsia="Times New Roman" w:hAnsi="Times New Roman" w:cs="Times New Roman"/>
          <w:color w:val="464646"/>
          <w:sz w:val="24"/>
          <w:szCs w:val="24"/>
          <w:lang w:val="en-US"/>
        </w:rPr>
        <w:t xml:space="preserve"> În cazul în care candidatul a bifat mai mult decît o variantă de răspuns, răspunsul la întrebare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apreciat ca fiind greşit. Aceeaşi situaţie </w:t>
      </w:r>
      <w:proofErr w:type="gramStart"/>
      <w:r w:rsidRPr="00FE264F">
        <w:rPr>
          <w:rFonts w:ascii="Times New Roman" w:eastAsia="Times New Roman" w:hAnsi="Times New Roman" w:cs="Times New Roman"/>
          <w:color w:val="464646"/>
          <w:sz w:val="24"/>
          <w:szCs w:val="24"/>
          <w:lang w:val="en-US"/>
        </w:rPr>
        <w:t>va</w:t>
      </w:r>
      <w:proofErr w:type="gramEnd"/>
      <w:r w:rsidRPr="00FE264F">
        <w:rPr>
          <w:rFonts w:ascii="Times New Roman" w:eastAsia="Times New Roman" w:hAnsi="Times New Roman" w:cs="Times New Roman"/>
          <w:color w:val="464646"/>
          <w:sz w:val="24"/>
          <w:szCs w:val="24"/>
          <w:lang w:val="en-US"/>
        </w:rPr>
        <w:t xml:space="preserve"> fi şi în cazul în care candidatul nu a bifat nici o variantă de răspuns.</w:t>
      </w:r>
      <w:r w:rsidRPr="00FE264F">
        <w:rPr>
          <w:rFonts w:ascii="Times New Roman" w:eastAsia="Times New Roman" w:hAnsi="Times New Roman" w:cs="Times New Roman"/>
          <w:color w:val="464646"/>
          <w:sz w:val="24"/>
          <w:szCs w:val="24"/>
          <w:lang w:val="en-US"/>
        </w:rPr>
        <w:br/>
        <w:t xml:space="preserve">    31. Grila de evaluare a fiecărui răspuns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de 1 punct.</w:t>
      </w:r>
      <w:r w:rsidRPr="00FE264F">
        <w:rPr>
          <w:rFonts w:ascii="Times New Roman" w:eastAsia="Times New Roman" w:hAnsi="Times New Roman" w:cs="Times New Roman"/>
          <w:color w:val="464646"/>
          <w:sz w:val="24"/>
          <w:szCs w:val="24"/>
          <w:lang w:val="en-US"/>
        </w:rPr>
        <w:br/>
      </w:r>
      <w:r w:rsidRPr="00FE264F">
        <w:rPr>
          <w:rFonts w:ascii="Times New Roman" w:eastAsia="Times New Roman" w:hAnsi="Times New Roman" w:cs="Times New Roman"/>
          <w:color w:val="464646"/>
          <w:sz w:val="24"/>
          <w:szCs w:val="24"/>
          <w:lang w:val="en-US"/>
        </w:rPr>
        <w:lastRenderedPageBreak/>
        <w:t xml:space="preserve">    32. În sala de </w:t>
      </w:r>
      <w:proofErr w:type="gramStart"/>
      <w:r w:rsidRPr="00FE264F">
        <w:rPr>
          <w:rFonts w:ascii="Times New Roman" w:eastAsia="Times New Roman" w:hAnsi="Times New Roman" w:cs="Times New Roman"/>
          <w:color w:val="464646"/>
          <w:sz w:val="24"/>
          <w:szCs w:val="24"/>
          <w:lang w:val="en-US"/>
        </w:rPr>
        <w:t>concurs</w:t>
      </w:r>
      <w:proofErr w:type="gramEnd"/>
      <w:r w:rsidRPr="00FE264F">
        <w:rPr>
          <w:rFonts w:ascii="Times New Roman" w:eastAsia="Times New Roman" w:hAnsi="Times New Roman" w:cs="Times New Roman"/>
          <w:color w:val="464646"/>
          <w:sz w:val="24"/>
          <w:szCs w:val="24"/>
          <w:lang w:val="en-US"/>
        </w:rPr>
        <w:t xml:space="preserve"> se permite intrarea doar a candidaţilor admişi la concurs. Accesul în sală se face pe baza buletinului de identitate. Prezenţa fiecărui candidat </w:t>
      </w:r>
      <w:proofErr w:type="gramStart"/>
      <w:r w:rsidRPr="00FE264F">
        <w:rPr>
          <w:rFonts w:ascii="Times New Roman" w:eastAsia="Times New Roman" w:hAnsi="Times New Roman" w:cs="Times New Roman"/>
          <w:color w:val="464646"/>
          <w:sz w:val="24"/>
          <w:szCs w:val="24"/>
          <w:lang w:val="en-US"/>
        </w:rPr>
        <w:t>va</w:t>
      </w:r>
      <w:proofErr w:type="gramEnd"/>
      <w:r w:rsidRPr="00FE264F">
        <w:rPr>
          <w:rFonts w:ascii="Times New Roman" w:eastAsia="Times New Roman" w:hAnsi="Times New Roman" w:cs="Times New Roman"/>
          <w:color w:val="464646"/>
          <w:sz w:val="24"/>
          <w:szCs w:val="24"/>
          <w:lang w:val="en-US"/>
        </w:rPr>
        <w:t xml:space="preserve"> fi atestată printr-o semnătură în dreptul numelui său pe lista de concurs.</w:t>
      </w:r>
      <w:r w:rsidRPr="00FE264F">
        <w:rPr>
          <w:rFonts w:ascii="Times New Roman" w:eastAsia="Times New Roman" w:hAnsi="Times New Roman" w:cs="Times New Roman"/>
          <w:color w:val="464646"/>
          <w:sz w:val="24"/>
          <w:szCs w:val="24"/>
          <w:lang w:val="en-US"/>
        </w:rPr>
        <w:br/>
        <w:t xml:space="preserve">    33. În sala de concurs candidaţilor le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interzisă deţinerea sau folosirea surselor de informare. Nerespectarea cerinţei atrage după sine eliminarea candidatului din concurs, cu notarea menţiunii „anulat” pe lucrare şi consemnarea circumstanţelor în procesul-verbal.</w:t>
      </w:r>
      <w:r w:rsidRPr="00FE264F">
        <w:rPr>
          <w:rFonts w:ascii="Times New Roman" w:eastAsia="Times New Roman" w:hAnsi="Times New Roman" w:cs="Times New Roman"/>
          <w:color w:val="464646"/>
          <w:sz w:val="24"/>
          <w:szCs w:val="24"/>
          <w:lang w:val="en-US"/>
        </w:rPr>
        <w:br/>
        <w:t>    34. La începutul concursului preşedintele Comisiei informează candidaţii despre componenţa Comisiei şi anunţă ordinea de desfăşurare şi evaluare a concursului.</w:t>
      </w:r>
      <w:r w:rsidRPr="00FE264F">
        <w:rPr>
          <w:rFonts w:ascii="Times New Roman" w:eastAsia="Times New Roman" w:hAnsi="Times New Roman" w:cs="Times New Roman"/>
          <w:color w:val="464646"/>
          <w:sz w:val="24"/>
          <w:szCs w:val="24"/>
          <w:lang w:val="en-US"/>
        </w:rPr>
        <w:br/>
        <w:t xml:space="preserve">    35. Prima etapă (proba scrisă) începe cu extragerea unei variante de lucrări de către unul dintre candidaţi. </w:t>
      </w:r>
      <w:proofErr w:type="gramStart"/>
      <w:r w:rsidRPr="00FE264F">
        <w:rPr>
          <w:rFonts w:ascii="Times New Roman" w:eastAsia="Times New Roman" w:hAnsi="Times New Roman" w:cs="Times New Roman"/>
          <w:color w:val="464646"/>
          <w:sz w:val="24"/>
          <w:szCs w:val="24"/>
          <w:lang w:val="en-US"/>
        </w:rPr>
        <w:t>Toţi candidaţii îndeplinesc aceeaşi variantă de lucrare.</w:t>
      </w:r>
      <w:proofErr w:type="gramEnd"/>
      <w:r w:rsidRPr="00FE264F">
        <w:rPr>
          <w:rFonts w:ascii="Times New Roman" w:eastAsia="Times New Roman" w:hAnsi="Times New Roman" w:cs="Times New Roman"/>
          <w:color w:val="464646"/>
          <w:sz w:val="24"/>
          <w:szCs w:val="24"/>
          <w:lang w:val="en-US"/>
        </w:rPr>
        <w:t xml:space="preserve"> </w:t>
      </w:r>
      <w:proofErr w:type="gramStart"/>
      <w:r w:rsidRPr="00FE264F">
        <w:rPr>
          <w:rFonts w:ascii="Times New Roman" w:eastAsia="Times New Roman" w:hAnsi="Times New Roman" w:cs="Times New Roman"/>
          <w:color w:val="464646"/>
          <w:sz w:val="24"/>
          <w:szCs w:val="24"/>
          <w:lang w:val="en-US"/>
        </w:rPr>
        <w:t>Durata probei scrise nu poate depăşi trei ore astronomice.</w:t>
      </w:r>
      <w:proofErr w:type="gramEnd"/>
      <w:r w:rsidRPr="00FE264F">
        <w:rPr>
          <w:rFonts w:ascii="Times New Roman" w:eastAsia="Times New Roman" w:hAnsi="Times New Roman" w:cs="Times New Roman"/>
          <w:color w:val="464646"/>
          <w:sz w:val="24"/>
          <w:szCs w:val="24"/>
          <w:lang w:val="en-US"/>
        </w:rPr>
        <w:br/>
        <w:t xml:space="preserve">    36. Lucrările se scriu doar pe seturile de hîrtii special pregătite. La începutul probei scrise, în colţul din dreapta pe prima filă se înscrie numele şi prenumele candidatului, după care colţul drept se lipeşte și se codifică astfel încît datele scrise </w:t>
      </w:r>
      <w:proofErr w:type="gramStart"/>
      <w:r w:rsidRPr="00FE264F">
        <w:rPr>
          <w:rFonts w:ascii="Times New Roman" w:eastAsia="Times New Roman" w:hAnsi="Times New Roman" w:cs="Times New Roman"/>
          <w:color w:val="464646"/>
          <w:sz w:val="24"/>
          <w:szCs w:val="24"/>
          <w:lang w:val="en-US"/>
        </w:rPr>
        <w:t>să</w:t>
      </w:r>
      <w:proofErr w:type="gramEnd"/>
      <w:r w:rsidRPr="00FE264F">
        <w:rPr>
          <w:rFonts w:ascii="Times New Roman" w:eastAsia="Times New Roman" w:hAnsi="Times New Roman" w:cs="Times New Roman"/>
          <w:color w:val="464646"/>
          <w:sz w:val="24"/>
          <w:szCs w:val="24"/>
          <w:lang w:val="en-US"/>
        </w:rPr>
        <w:t xml:space="preserve"> nu poată fi identificate şi se aplică ştampila.</w:t>
      </w:r>
      <w:r w:rsidRPr="00FE264F">
        <w:rPr>
          <w:rFonts w:ascii="Times New Roman" w:eastAsia="Times New Roman" w:hAnsi="Times New Roman" w:cs="Times New Roman"/>
          <w:color w:val="464646"/>
          <w:sz w:val="24"/>
          <w:szCs w:val="24"/>
          <w:lang w:val="en-US"/>
        </w:rPr>
        <w:br/>
        <w:t>    37. Lucrările se verifică codificate şi se decodifică după evaluarea lor.</w:t>
      </w:r>
      <w:r w:rsidRPr="00FE264F">
        <w:rPr>
          <w:rFonts w:ascii="Times New Roman" w:eastAsia="Times New Roman" w:hAnsi="Times New Roman" w:cs="Times New Roman"/>
          <w:color w:val="464646"/>
          <w:sz w:val="24"/>
          <w:szCs w:val="24"/>
          <w:lang w:val="en-US"/>
        </w:rPr>
        <w:br/>
        <w:t xml:space="preserve">    38. Evaluarea probei scrise se face conform grilei de evaluare şi se consemnează în fişa de evaluare. Preşedintele Comisiei repartizează în mod aleatoriu lucrările astfel încît fiecare lucrare </w:t>
      </w:r>
      <w:proofErr w:type="gramStart"/>
      <w:r w:rsidRPr="00FE264F">
        <w:rPr>
          <w:rFonts w:ascii="Times New Roman" w:eastAsia="Times New Roman" w:hAnsi="Times New Roman" w:cs="Times New Roman"/>
          <w:color w:val="464646"/>
          <w:sz w:val="24"/>
          <w:szCs w:val="24"/>
          <w:lang w:val="en-US"/>
        </w:rPr>
        <w:t>să</w:t>
      </w:r>
      <w:proofErr w:type="gramEnd"/>
      <w:r w:rsidRPr="00FE264F">
        <w:rPr>
          <w:rFonts w:ascii="Times New Roman" w:eastAsia="Times New Roman" w:hAnsi="Times New Roman" w:cs="Times New Roman"/>
          <w:color w:val="464646"/>
          <w:sz w:val="24"/>
          <w:szCs w:val="24"/>
          <w:lang w:val="en-US"/>
        </w:rPr>
        <w:t xml:space="preserve"> fie verificată independent de doi membri. </w:t>
      </w:r>
      <w:proofErr w:type="gramStart"/>
      <w:r w:rsidRPr="00FE264F">
        <w:rPr>
          <w:rFonts w:ascii="Times New Roman" w:eastAsia="Times New Roman" w:hAnsi="Times New Roman" w:cs="Times New Roman"/>
          <w:color w:val="464646"/>
          <w:sz w:val="24"/>
          <w:szCs w:val="24"/>
          <w:lang w:val="en-US"/>
        </w:rPr>
        <w:t>Media aritmetică a punctelor acordate de membrii Comisiei se consideră media finală pentru proba scrisă.</w:t>
      </w:r>
      <w:proofErr w:type="gramEnd"/>
      <w:r w:rsidRPr="00FE264F">
        <w:rPr>
          <w:rFonts w:ascii="Times New Roman" w:eastAsia="Times New Roman" w:hAnsi="Times New Roman" w:cs="Times New Roman"/>
          <w:color w:val="464646"/>
          <w:sz w:val="24"/>
          <w:szCs w:val="24"/>
          <w:lang w:val="en-US"/>
        </w:rPr>
        <w:t xml:space="preserve"> Candidatul care întruneşte mai puţin de 80% din numărul total de puncte se consideră că nu a promovat concursul de admitere în calitate de executor judecătoresc şi nu </w:t>
      </w:r>
      <w:proofErr w:type="gramStart"/>
      <w:r w:rsidRPr="00FE264F">
        <w:rPr>
          <w:rFonts w:ascii="Times New Roman" w:eastAsia="Times New Roman" w:hAnsi="Times New Roman" w:cs="Times New Roman"/>
          <w:color w:val="464646"/>
          <w:sz w:val="24"/>
          <w:szCs w:val="24"/>
          <w:lang w:val="en-US"/>
        </w:rPr>
        <w:t>va</w:t>
      </w:r>
      <w:proofErr w:type="gramEnd"/>
      <w:r w:rsidRPr="00FE264F">
        <w:rPr>
          <w:rFonts w:ascii="Times New Roman" w:eastAsia="Times New Roman" w:hAnsi="Times New Roman" w:cs="Times New Roman"/>
          <w:color w:val="464646"/>
          <w:sz w:val="24"/>
          <w:szCs w:val="24"/>
          <w:lang w:val="en-US"/>
        </w:rPr>
        <w:t xml:space="preserve"> putea participa la etapa a doua a concursului (interviului).</w:t>
      </w:r>
      <w:r w:rsidRPr="00FE264F">
        <w:rPr>
          <w:rFonts w:ascii="Times New Roman" w:eastAsia="Times New Roman" w:hAnsi="Times New Roman" w:cs="Times New Roman"/>
          <w:color w:val="464646"/>
          <w:sz w:val="24"/>
          <w:szCs w:val="24"/>
          <w:lang w:val="en-US"/>
        </w:rPr>
        <w:br/>
        <w:t xml:space="preserve">    39. Rezultatele probei scrise sunt consemnate într-un tabel generalizat de înregistrare a rezultatelor probei scrise a concursului pentru admiterea în profesia de executor judecătoresc. În listă se </w:t>
      </w:r>
      <w:proofErr w:type="gramStart"/>
      <w:r w:rsidRPr="00FE264F">
        <w:rPr>
          <w:rFonts w:ascii="Times New Roman" w:eastAsia="Times New Roman" w:hAnsi="Times New Roman" w:cs="Times New Roman"/>
          <w:color w:val="464646"/>
          <w:sz w:val="24"/>
          <w:szCs w:val="24"/>
          <w:lang w:val="en-US"/>
        </w:rPr>
        <w:t>va</w:t>
      </w:r>
      <w:proofErr w:type="gramEnd"/>
      <w:r w:rsidRPr="00FE264F">
        <w:rPr>
          <w:rFonts w:ascii="Times New Roman" w:eastAsia="Times New Roman" w:hAnsi="Times New Roman" w:cs="Times New Roman"/>
          <w:color w:val="464646"/>
          <w:sz w:val="24"/>
          <w:szCs w:val="24"/>
          <w:lang w:val="en-US"/>
        </w:rPr>
        <w:t xml:space="preserve"> indica, pentru fiecare candidat, numărul total de puncte acumulate în urma probei scrise, precum şi calificativul „admis”/„respins” la a doua probă.</w:t>
      </w:r>
      <w:r w:rsidRPr="00FE264F">
        <w:rPr>
          <w:rFonts w:ascii="Times New Roman" w:eastAsia="Times New Roman" w:hAnsi="Times New Roman" w:cs="Times New Roman"/>
          <w:color w:val="464646"/>
          <w:sz w:val="24"/>
          <w:szCs w:val="24"/>
          <w:lang w:val="en-US"/>
        </w:rPr>
        <w:br/>
        <w:t xml:space="preserve">    40. Rezultatele probei scrise se plasează pe pagina web oficială a Ministerului Justiţiei şi a Uniunii Naționale </w:t>
      </w:r>
      <w:proofErr w:type="gramStart"/>
      <w:r w:rsidRPr="00FE264F">
        <w:rPr>
          <w:rFonts w:ascii="Times New Roman" w:eastAsia="Times New Roman" w:hAnsi="Times New Roman" w:cs="Times New Roman"/>
          <w:color w:val="464646"/>
          <w:sz w:val="24"/>
          <w:szCs w:val="24"/>
          <w:lang w:val="en-US"/>
        </w:rPr>
        <w:t>a</w:t>
      </w:r>
      <w:proofErr w:type="gramEnd"/>
      <w:r w:rsidRPr="00FE264F">
        <w:rPr>
          <w:rFonts w:ascii="Times New Roman" w:eastAsia="Times New Roman" w:hAnsi="Times New Roman" w:cs="Times New Roman"/>
          <w:color w:val="464646"/>
          <w:sz w:val="24"/>
          <w:szCs w:val="24"/>
          <w:lang w:val="en-US"/>
        </w:rPr>
        <w:t xml:space="preserve"> Executorilor Judecătorești în termen de 3 zile lucrătoare de la data desfăşurării probei scrise. În decurs de 24 de ore de la data anunţării rezultatelor, candidatul care nu </w:t>
      </w:r>
      <w:proofErr w:type="gramStart"/>
      <w:r w:rsidRPr="00FE264F">
        <w:rPr>
          <w:rFonts w:ascii="Times New Roman" w:eastAsia="Times New Roman" w:hAnsi="Times New Roman" w:cs="Times New Roman"/>
          <w:color w:val="464646"/>
          <w:sz w:val="24"/>
          <w:szCs w:val="24"/>
          <w:lang w:val="en-US"/>
        </w:rPr>
        <w:t>este</w:t>
      </w:r>
      <w:proofErr w:type="gramEnd"/>
      <w:r w:rsidRPr="00FE264F">
        <w:rPr>
          <w:rFonts w:ascii="Times New Roman" w:eastAsia="Times New Roman" w:hAnsi="Times New Roman" w:cs="Times New Roman"/>
          <w:color w:val="464646"/>
          <w:sz w:val="24"/>
          <w:szCs w:val="24"/>
          <w:lang w:val="en-US"/>
        </w:rPr>
        <w:t xml:space="preserve"> de acord cu numărul punctelor acordate poate adresa Comisiei de licenţiere, sub sancţiunea nulităţii, o contestaţie care se examinează în termen de 2 zile. </w:t>
      </w:r>
      <w:proofErr w:type="gramStart"/>
      <w:r w:rsidRPr="00FE264F">
        <w:rPr>
          <w:rFonts w:ascii="Times New Roman" w:eastAsia="Times New Roman" w:hAnsi="Times New Roman" w:cs="Times New Roman"/>
          <w:color w:val="464646"/>
          <w:sz w:val="24"/>
          <w:szCs w:val="24"/>
          <w:lang w:val="en-US"/>
        </w:rPr>
        <w:t>Lucrările contestate vor fi verificate de toţi membrii Comisiei.</w:t>
      </w:r>
      <w:proofErr w:type="gramEnd"/>
      <w:r w:rsidRPr="00FE264F">
        <w:rPr>
          <w:rFonts w:ascii="Times New Roman" w:eastAsia="Times New Roman" w:hAnsi="Times New Roman" w:cs="Times New Roman"/>
          <w:color w:val="464646"/>
          <w:sz w:val="24"/>
          <w:szCs w:val="24"/>
          <w:lang w:val="en-US"/>
        </w:rPr>
        <w:br/>
        <w:t xml:space="preserve">    41. Interviul se susţine nu mai tîrziu de 5 zile lucrătoare de la data anunţării rezultatelor probei scrise. Lista candidaţilor admişi la interviu se plasează pe pagina web oficială a Ministerului Justiţiei şi a Uniunii Naționale </w:t>
      </w:r>
      <w:proofErr w:type="gramStart"/>
      <w:r w:rsidRPr="00FE264F">
        <w:rPr>
          <w:rFonts w:ascii="Times New Roman" w:eastAsia="Times New Roman" w:hAnsi="Times New Roman" w:cs="Times New Roman"/>
          <w:color w:val="464646"/>
          <w:sz w:val="24"/>
          <w:szCs w:val="24"/>
          <w:lang w:val="en-US"/>
        </w:rPr>
        <w:t>a</w:t>
      </w:r>
      <w:proofErr w:type="gramEnd"/>
      <w:r w:rsidRPr="00FE264F">
        <w:rPr>
          <w:rFonts w:ascii="Times New Roman" w:eastAsia="Times New Roman" w:hAnsi="Times New Roman" w:cs="Times New Roman"/>
          <w:color w:val="464646"/>
          <w:sz w:val="24"/>
          <w:szCs w:val="24"/>
          <w:lang w:val="en-US"/>
        </w:rPr>
        <w:t xml:space="preserve"> Executorilor Judecătorești.</w:t>
      </w:r>
      <w:r w:rsidRPr="00FE264F">
        <w:rPr>
          <w:rFonts w:ascii="Times New Roman" w:eastAsia="Times New Roman" w:hAnsi="Times New Roman" w:cs="Times New Roman"/>
          <w:color w:val="464646"/>
          <w:sz w:val="24"/>
          <w:szCs w:val="24"/>
          <w:lang w:val="en-US"/>
        </w:rPr>
        <w:br/>
        <w:t xml:space="preserve">    42. Durata interviului nu poate depăși 30 minute. Proba are drept scop stabilirea abilităţilor de expunere şi argumentare, verificarea nivelului de analiză, identificare, comentare, interpretare, de efectuare a acţiunilor procedurale pentru executarea documentelor executorii în conformitate cu dispoziţiile Codului de executare al Republicii Moldova, ale Codului de procedură civilă al Republicii Moldova şi ale altor acte normative, pe baza a trei speţe, trase la sorţi. </w:t>
      </w:r>
      <w:proofErr w:type="gramStart"/>
      <w:r w:rsidRPr="00FE264F">
        <w:rPr>
          <w:rFonts w:ascii="Times New Roman" w:eastAsia="Times New Roman" w:hAnsi="Times New Roman" w:cs="Times New Roman"/>
          <w:color w:val="464646"/>
          <w:sz w:val="24"/>
          <w:szCs w:val="24"/>
          <w:lang w:val="en-US"/>
        </w:rPr>
        <w:t>Tragerea la sorţi se efectuează de candidat în prezenţa membrilor Comisiei.</w:t>
      </w:r>
      <w:proofErr w:type="gramEnd"/>
      <w:r w:rsidRPr="00FE264F">
        <w:rPr>
          <w:rFonts w:ascii="Times New Roman" w:eastAsia="Times New Roman" w:hAnsi="Times New Roman" w:cs="Times New Roman"/>
          <w:color w:val="464646"/>
          <w:sz w:val="24"/>
          <w:szCs w:val="24"/>
          <w:lang w:val="en-US"/>
        </w:rPr>
        <w:br/>
        <w:t xml:space="preserve">    43. Aprecierea răspunsurilor la interviu se efectuează de toţi membrii Comisiei. </w:t>
      </w:r>
      <w:proofErr w:type="gramStart"/>
      <w:r w:rsidRPr="00FE264F">
        <w:rPr>
          <w:rFonts w:ascii="Times New Roman" w:eastAsia="Times New Roman" w:hAnsi="Times New Roman" w:cs="Times New Roman"/>
          <w:color w:val="464646"/>
          <w:sz w:val="24"/>
          <w:szCs w:val="24"/>
          <w:lang w:val="en-US"/>
        </w:rPr>
        <w:t>Media aritmetică a punctelor </w:t>
      </w:r>
      <w:r w:rsidRPr="00FE264F">
        <w:rPr>
          <w:rFonts w:ascii="Times New Roman" w:eastAsia="Times New Roman" w:hAnsi="Times New Roman" w:cs="Times New Roman"/>
          <w:color w:val="464646"/>
          <w:sz w:val="24"/>
          <w:szCs w:val="24"/>
          <w:u w:val="single"/>
          <w:lang w:val="en-US"/>
        </w:rPr>
        <w:t>acordate se</w:t>
      </w:r>
      <w:r w:rsidRPr="00FE264F">
        <w:rPr>
          <w:rFonts w:ascii="Times New Roman" w:eastAsia="Times New Roman" w:hAnsi="Times New Roman" w:cs="Times New Roman"/>
          <w:color w:val="464646"/>
          <w:sz w:val="24"/>
          <w:szCs w:val="24"/>
          <w:lang w:val="en-US"/>
        </w:rPr>
        <w:t> consideră media finală pentru interviu.</w:t>
      </w:r>
      <w:proofErr w:type="gramEnd"/>
      <w:r w:rsidRPr="00FE264F">
        <w:rPr>
          <w:rFonts w:ascii="Times New Roman" w:eastAsia="Times New Roman" w:hAnsi="Times New Roman" w:cs="Times New Roman"/>
          <w:color w:val="464646"/>
          <w:sz w:val="24"/>
          <w:szCs w:val="24"/>
          <w:lang w:val="en-US"/>
        </w:rPr>
        <w:t xml:space="preserve"> Candidatul care întruneşte mai puţin de 70% din numărul total de puncte se consideră că nu a susţinut interviul.</w:t>
      </w:r>
      <w:r w:rsidRPr="00FE264F">
        <w:rPr>
          <w:rFonts w:ascii="Times New Roman" w:eastAsia="Times New Roman" w:hAnsi="Times New Roman" w:cs="Times New Roman"/>
          <w:color w:val="464646"/>
          <w:sz w:val="24"/>
          <w:szCs w:val="24"/>
          <w:lang w:val="en-US"/>
        </w:rPr>
        <w:br/>
        <w:t xml:space="preserve">    44. Rezultatele interviului sunt consemnate într-un tabel generalizat de înregistrare a rezultatelor interviului candidaţilor pentru admiterea în profesia de executor judecătoresc. În listă se </w:t>
      </w:r>
      <w:proofErr w:type="gramStart"/>
      <w:r w:rsidRPr="00FE264F">
        <w:rPr>
          <w:rFonts w:ascii="Times New Roman" w:eastAsia="Times New Roman" w:hAnsi="Times New Roman" w:cs="Times New Roman"/>
          <w:color w:val="464646"/>
          <w:sz w:val="24"/>
          <w:szCs w:val="24"/>
          <w:lang w:val="en-US"/>
        </w:rPr>
        <w:t>va</w:t>
      </w:r>
      <w:proofErr w:type="gramEnd"/>
      <w:r w:rsidRPr="00FE264F">
        <w:rPr>
          <w:rFonts w:ascii="Times New Roman" w:eastAsia="Times New Roman" w:hAnsi="Times New Roman" w:cs="Times New Roman"/>
          <w:color w:val="464646"/>
          <w:sz w:val="24"/>
          <w:szCs w:val="24"/>
          <w:lang w:val="en-US"/>
        </w:rPr>
        <w:t xml:space="preserve"> indica, pentru fiecare candidat, numărul total de puncte acumulate în urma interviului, precum şi calificativul „admis”/„respins”.</w:t>
      </w:r>
      <w:r w:rsidRPr="00FE264F">
        <w:rPr>
          <w:rFonts w:ascii="Times New Roman" w:eastAsia="Times New Roman" w:hAnsi="Times New Roman" w:cs="Times New Roman"/>
          <w:color w:val="464646"/>
          <w:sz w:val="24"/>
          <w:szCs w:val="24"/>
          <w:lang w:val="en-US"/>
        </w:rPr>
        <w:br/>
        <w:t xml:space="preserve">    45. Rezultatele concursului sunt consemnate într-o hotărîre care se publică în termen de 5 zile lucrătoare pe pagina web oficială a Ministerului Justiţiei şi a Uniunii Naționale </w:t>
      </w:r>
      <w:proofErr w:type="gramStart"/>
      <w:r w:rsidRPr="00FE264F">
        <w:rPr>
          <w:rFonts w:ascii="Times New Roman" w:eastAsia="Times New Roman" w:hAnsi="Times New Roman" w:cs="Times New Roman"/>
          <w:color w:val="464646"/>
          <w:sz w:val="24"/>
          <w:szCs w:val="24"/>
          <w:lang w:val="en-US"/>
        </w:rPr>
        <w:t>a</w:t>
      </w:r>
      <w:proofErr w:type="gramEnd"/>
      <w:r w:rsidRPr="00FE264F">
        <w:rPr>
          <w:rFonts w:ascii="Times New Roman" w:eastAsia="Times New Roman" w:hAnsi="Times New Roman" w:cs="Times New Roman"/>
          <w:color w:val="464646"/>
          <w:sz w:val="24"/>
          <w:szCs w:val="24"/>
          <w:lang w:val="en-US"/>
        </w:rPr>
        <w:t xml:space="preserve"> Executorilor Judecătorești.</w:t>
      </w:r>
    </w:p>
    <w:p w:rsidR="00FE264F" w:rsidRPr="00FE264F" w:rsidRDefault="00FE264F" w:rsidP="00FE264F">
      <w:pPr>
        <w:shd w:val="clear" w:color="auto" w:fill="F7F7F7"/>
        <w:spacing w:after="0" w:line="240" w:lineRule="auto"/>
        <w:jc w:val="center"/>
        <w:rPr>
          <w:rFonts w:ascii="Times New Roman" w:eastAsia="Times New Roman" w:hAnsi="Times New Roman" w:cs="Times New Roman"/>
          <w:color w:val="464646"/>
          <w:sz w:val="24"/>
          <w:szCs w:val="24"/>
          <w:lang w:val="en-US"/>
        </w:rPr>
      </w:pPr>
      <w:r w:rsidRPr="00FE264F">
        <w:rPr>
          <w:rFonts w:ascii="Times New Roman" w:eastAsia="Times New Roman" w:hAnsi="Times New Roman" w:cs="Times New Roman"/>
          <w:b/>
          <w:bCs/>
          <w:color w:val="464646"/>
          <w:sz w:val="24"/>
          <w:szCs w:val="24"/>
          <w:lang w:val="en-US"/>
        </w:rPr>
        <w:t>V. Criteriile de selectare a candidaţilor</w:t>
      </w:r>
    </w:p>
    <w:p w:rsidR="00FE264F" w:rsidRPr="00FE264F" w:rsidRDefault="00FE264F" w:rsidP="00FE264F">
      <w:pPr>
        <w:shd w:val="clear" w:color="auto" w:fill="F7F7F7"/>
        <w:spacing w:after="0" w:line="270" w:lineRule="atLeast"/>
        <w:rPr>
          <w:rFonts w:ascii="Arial" w:eastAsia="Times New Roman" w:hAnsi="Arial" w:cs="Arial"/>
          <w:color w:val="464646"/>
          <w:sz w:val="18"/>
          <w:szCs w:val="18"/>
          <w:lang w:val="en-US"/>
        </w:rPr>
      </w:pPr>
      <w:r w:rsidRPr="00FE264F">
        <w:rPr>
          <w:rFonts w:ascii="Times New Roman" w:eastAsia="Times New Roman" w:hAnsi="Times New Roman" w:cs="Times New Roman"/>
          <w:color w:val="464646"/>
          <w:sz w:val="24"/>
          <w:szCs w:val="24"/>
          <w:lang w:val="en-US"/>
        </w:rPr>
        <w:lastRenderedPageBreak/>
        <w:t>    46. Candidaţii care au susţinut concursul de admitere în calitate de executor judecătoresc şi sunt propuşi de către Comisie se admit în profesie în ordinea mediei descrescînde a sumei evaluărilor de la proba scrisă și interviu, ţinîndu-se cont de opţiunea lor teritorială exprimată.</w:t>
      </w:r>
      <w:r w:rsidRPr="00FE264F">
        <w:rPr>
          <w:rFonts w:ascii="Times New Roman" w:eastAsia="Times New Roman" w:hAnsi="Times New Roman" w:cs="Times New Roman"/>
          <w:color w:val="464646"/>
          <w:sz w:val="24"/>
          <w:szCs w:val="24"/>
          <w:lang w:val="en-US"/>
        </w:rPr>
        <w:br/>
        <w:t xml:space="preserve">    47. Dacă la interviu au fost obţinute medii egale, prioritate are candidatul cu media mai mare obţinută la proba scrisă. Dacă egalitatea persistă, Comisia </w:t>
      </w:r>
      <w:proofErr w:type="gramStart"/>
      <w:r w:rsidRPr="00FE264F">
        <w:rPr>
          <w:rFonts w:ascii="Times New Roman" w:eastAsia="Times New Roman" w:hAnsi="Times New Roman" w:cs="Times New Roman"/>
          <w:color w:val="464646"/>
          <w:sz w:val="24"/>
          <w:szCs w:val="24"/>
          <w:lang w:val="en-US"/>
        </w:rPr>
        <w:t>va</w:t>
      </w:r>
      <w:proofErr w:type="gramEnd"/>
      <w:r w:rsidRPr="00FE264F">
        <w:rPr>
          <w:rFonts w:ascii="Times New Roman" w:eastAsia="Times New Roman" w:hAnsi="Times New Roman" w:cs="Times New Roman"/>
          <w:color w:val="464646"/>
          <w:sz w:val="24"/>
          <w:szCs w:val="24"/>
          <w:lang w:val="en-US"/>
        </w:rPr>
        <w:t xml:space="preserve"> stabili candidatul cîştigător în raport cu datele cuprinse în dosarul de admitere la concurs, cele referitoare la nivelul studiilor de bază sau cele suplimentare, experiența candidatului.</w:t>
      </w:r>
      <w:r w:rsidRPr="00FE264F">
        <w:rPr>
          <w:rFonts w:ascii="Times New Roman" w:eastAsia="Times New Roman" w:hAnsi="Times New Roman" w:cs="Times New Roman"/>
          <w:color w:val="464646"/>
          <w:sz w:val="24"/>
          <w:szCs w:val="24"/>
          <w:lang w:val="en-US"/>
        </w:rPr>
        <w:br/>
        <w:t>    48. În decurs de 5 zile de la adoptarea hotărîrii privind promovarea concursului, Comisia se va întruni în şedinţă în vederea înaintării propunerilor către Ministerul Justiţiei pentru eliberarea licenţelor de exercitare a activităţii de executor judecătoresc.</w:t>
      </w:r>
    </w:p>
    <w:p w:rsidR="00CE0901" w:rsidRPr="00BD2930" w:rsidRDefault="00CE0901">
      <w:pPr>
        <w:rPr>
          <w:lang w:val="en-US"/>
        </w:rPr>
      </w:pPr>
      <w:bookmarkStart w:id="0" w:name="_GoBack"/>
      <w:bookmarkEnd w:id="0"/>
    </w:p>
    <w:sectPr w:rsidR="00CE0901" w:rsidRPr="00BD2930" w:rsidSect="00573C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D2B0B"/>
    <w:rsid w:val="00573C42"/>
    <w:rsid w:val="005E5DF7"/>
    <w:rsid w:val="00BD2930"/>
    <w:rsid w:val="00CE0901"/>
    <w:rsid w:val="00DD2B0B"/>
    <w:rsid w:val="00FE2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264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208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2368</Words>
  <Characters>13504</Characters>
  <Application>Microsoft Office Word</Application>
  <DocSecurity>0</DocSecurity>
  <Lines>112</Lines>
  <Paragraphs>31</Paragraphs>
  <ScaleCrop>false</ScaleCrop>
  <Company>SPecialiST RePack</Company>
  <LinksUpToDate>false</LinksUpToDate>
  <CharactersWithSpaces>15841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Anticamera_1</cp:lastModifiedBy>
  <cp:revision>2</cp:revision>
  <dcterms:created xsi:type="dcterms:W3CDTF">2018-12-17T11:57:00Z</dcterms:created>
  <dcterms:modified xsi:type="dcterms:W3CDTF">2018-12-17T11:57:00Z</dcterms:modified>
</cp:coreProperties>
</file>